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06" w:line="215" w:lineRule="auto"/>
        <w:ind w:firstLine="2209" w:firstLineChars="800"/>
        <w:outlineLvl w:val="0"/>
        <w:rPr>
          <w:rFonts w:hint="default" w:eastAsia="宋体"/>
          <w:sz w:val="28"/>
          <w:szCs w:val="28"/>
          <w:lang w:val="en-US" w:eastAsia="zh-CN"/>
        </w:rPr>
      </w:pPr>
      <w:r>
        <w:rPr>
          <w:b/>
          <w:bCs/>
          <w:spacing w:val="-2"/>
          <w:sz w:val="28"/>
          <w:szCs w:val="28"/>
        </w:rPr>
        <w:t>Polyimide</w:t>
      </w:r>
      <w:r>
        <w:rPr>
          <w:b/>
          <w:bCs/>
          <w:spacing w:val="26"/>
          <w:w w:val="101"/>
          <w:sz w:val="28"/>
          <w:szCs w:val="28"/>
        </w:rPr>
        <w:t xml:space="preserve"> </w:t>
      </w:r>
      <w:r>
        <w:rPr>
          <w:b/>
          <w:bCs/>
          <w:spacing w:val="-2"/>
          <w:sz w:val="28"/>
          <w:szCs w:val="28"/>
        </w:rPr>
        <w:t>Film with</w:t>
      </w:r>
      <w:r>
        <w:rPr>
          <w:b/>
          <w:bCs/>
          <w:spacing w:val="19"/>
          <w:w w:val="101"/>
          <w:sz w:val="28"/>
          <w:szCs w:val="28"/>
        </w:rPr>
        <w:t xml:space="preserve"> </w:t>
      </w:r>
      <w:r>
        <w:rPr>
          <w:b/>
          <w:bCs/>
          <w:spacing w:val="-2"/>
          <w:sz w:val="28"/>
          <w:szCs w:val="28"/>
        </w:rPr>
        <w:t>FEP Adhesive</w:t>
      </w:r>
      <w:r>
        <w:rPr>
          <w:rFonts w:hint="eastAsia" w:eastAsia="宋体"/>
          <w:b/>
          <w:bCs/>
          <w:spacing w:val="-2"/>
          <w:sz w:val="28"/>
          <w:szCs w:val="28"/>
          <w:lang w:val="en-US" w:eastAsia="zh-CN"/>
        </w:rPr>
        <w:t xml:space="preserve"> #6254</w:t>
      </w:r>
    </w:p>
    <w:p>
      <w:pPr>
        <w:spacing w:before="213" w:line="3245" w:lineRule="exact"/>
        <w:ind w:firstLine="2094"/>
      </w:pPr>
      <w:r>
        <w:rPr>
          <w:position w:val="-64"/>
        </w:rPr>
        <w:drawing>
          <wp:inline distT="0" distB="0" distL="0" distR="0">
            <wp:extent cx="3052445" cy="205994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
                    <a:stretch>
                      <a:fillRect/>
                    </a:stretch>
                  </pic:blipFill>
                  <pic:spPr>
                    <a:xfrm>
                      <a:off x="0" y="0"/>
                      <a:ext cx="3052572" cy="2060447"/>
                    </a:xfrm>
                    <a:prstGeom prst="rect">
                      <a:avLst/>
                    </a:prstGeom>
                  </pic:spPr>
                </pic:pic>
              </a:graphicData>
            </a:graphic>
          </wp:inline>
        </w:drawing>
      </w:r>
    </w:p>
    <w:p>
      <w:pPr>
        <w:pStyle w:val="2"/>
        <w:spacing w:before="163" w:line="224" w:lineRule="auto"/>
        <w:ind w:left="352"/>
        <w:rPr>
          <w:rFonts w:hint="default" w:eastAsia="宋体"/>
          <w:lang w:val="en-US" w:eastAsia="zh-CN"/>
        </w:rPr>
      </w:pPr>
      <w:r>
        <w:rPr>
          <w:spacing w:val="-1"/>
        </w:rPr>
        <w:t>Standard</w:t>
      </w:r>
      <w:r>
        <w:rPr>
          <w:spacing w:val="19"/>
          <w:w w:val="101"/>
        </w:rPr>
        <w:t xml:space="preserve"> </w:t>
      </w:r>
      <w:r>
        <w:rPr>
          <w:spacing w:val="-1"/>
        </w:rPr>
        <w:t>No.: Q/12YJ4214-20</w:t>
      </w:r>
      <w:r>
        <w:rPr>
          <w:rFonts w:hint="eastAsia" w:eastAsia="宋体"/>
          <w:spacing w:val="-1"/>
          <w:lang w:val="en-US" w:eastAsia="zh-CN"/>
        </w:rPr>
        <w:t>23</w:t>
      </w:r>
    </w:p>
    <w:p>
      <w:pPr>
        <w:pStyle w:val="2"/>
        <w:spacing w:before="200" w:line="215" w:lineRule="auto"/>
        <w:ind w:left="365"/>
        <w:rPr>
          <w:sz w:val="28"/>
          <w:szCs w:val="28"/>
        </w:rPr>
      </w:pPr>
      <w:r>
        <w:rPr>
          <w:b/>
          <w:bCs/>
          <w:color w:val="0070C0"/>
          <w:spacing w:val="-3"/>
          <w:sz w:val="28"/>
          <w:szCs w:val="28"/>
        </w:rPr>
        <w:t>1. Applica</w:t>
      </w:r>
      <w:r>
        <w:rPr>
          <w:rFonts w:hint="eastAsia" w:eastAsia="宋体"/>
          <w:b/>
          <w:bCs/>
          <w:color w:val="0070C0"/>
          <w:spacing w:val="-3"/>
          <w:sz w:val="28"/>
          <w:szCs w:val="28"/>
          <w:lang w:val="en-US" w:eastAsia="zh-CN"/>
        </w:rPr>
        <w:t>tion</w:t>
      </w:r>
      <w:r>
        <w:rPr>
          <w:b/>
          <w:bCs/>
          <w:color w:val="0070C0"/>
          <w:spacing w:val="-3"/>
          <w:sz w:val="28"/>
          <w:szCs w:val="28"/>
        </w:rPr>
        <w:t>:</w:t>
      </w:r>
    </w:p>
    <w:p>
      <w:pPr>
        <w:pStyle w:val="2"/>
        <w:spacing w:before="201" w:line="215" w:lineRule="auto"/>
        <w:ind w:left="357"/>
        <w:rPr>
          <w:rFonts w:ascii="Arial" w:hAnsi="Arial" w:eastAsia="宋体" w:cs="Arial"/>
          <w:i w:val="0"/>
          <w:iCs w:val="0"/>
          <w:caps w:val="0"/>
          <w:color w:val="333333"/>
          <w:spacing w:val="0"/>
          <w:sz w:val="27"/>
          <w:szCs w:val="27"/>
          <w:shd w:val="clear" w:fill="FFFFFF"/>
        </w:rPr>
      </w:pPr>
      <w:r>
        <w:rPr>
          <w:rFonts w:ascii="Arial" w:hAnsi="Arial" w:eastAsia="宋体" w:cs="Arial"/>
          <w:i w:val="0"/>
          <w:iCs w:val="0"/>
          <w:caps w:val="0"/>
          <w:color w:val="333333"/>
          <w:spacing w:val="0"/>
          <w:sz w:val="21"/>
          <w:szCs w:val="21"/>
          <w:shd w:val="clear" w:fill="FFFFFF"/>
        </w:rPr>
        <w:t>This product is an adhesive tape made of polyimide film coated with F46 glue on one side or both sides, which is dried and cut. This adhesive tape is suitable for making H-class insulating material for electrical conductors, and it is melted and molded at 350-380°C for half a minute</w:t>
      </w:r>
      <w:r>
        <w:rPr>
          <w:rFonts w:ascii="Arial" w:hAnsi="Arial" w:eastAsia="宋体" w:cs="Arial"/>
          <w:i w:val="0"/>
          <w:iCs w:val="0"/>
          <w:caps w:val="0"/>
          <w:color w:val="333333"/>
          <w:spacing w:val="0"/>
          <w:sz w:val="27"/>
          <w:szCs w:val="27"/>
          <w:shd w:val="clear" w:fill="FFFFFF"/>
        </w:rPr>
        <w:t>.</w:t>
      </w:r>
    </w:p>
    <w:p>
      <w:pPr>
        <w:pStyle w:val="2"/>
        <w:spacing w:before="201" w:line="215" w:lineRule="auto"/>
        <w:ind w:left="357"/>
        <w:rPr>
          <w:sz w:val="28"/>
          <w:szCs w:val="28"/>
        </w:rPr>
      </w:pPr>
      <w:r>
        <w:rPr>
          <w:b/>
          <w:bCs/>
          <w:color w:val="0070C0"/>
          <w:spacing w:val="-2"/>
          <w:sz w:val="28"/>
          <w:szCs w:val="28"/>
        </w:rPr>
        <w:t>2. Technological</w:t>
      </w:r>
      <w:r>
        <w:rPr>
          <w:b/>
          <w:bCs/>
          <w:color w:val="0070C0"/>
          <w:spacing w:val="15"/>
          <w:sz w:val="28"/>
          <w:szCs w:val="28"/>
        </w:rPr>
        <w:t xml:space="preserve"> </w:t>
      </w:r>
      <w:r>
        <w:rPr>
          <w:b/>
          <w:bCs/>
          <w:color w:val="0070C0"/>
          <w:spacing w:val="-2"/>
          <w:sz w:val="28"/>
          <w:szCs w:val="28"/>
        </w:rPr>
        <w:t>requir</w:t>
      </w:r>
      <w:r>
        <w:rPr>
          <w:b/>
          <w:bCs/>
          <w:color w:val="0070C0"/>
          <w:spacing w:val="-3"/>
          <w:sz w:val="28"/>
          <w:szCs w:val="28"/>
        </w:rPr>
        <w:t>ement:</w:t>
      </w:r>
    </w:p>
    <w:p>
      <w:pPr>
        <w:pStyle w:val="2"/>
        <w:spacing w:before="189" w:line="216" w:lineRule="auto"/>
        <w:ind w:left="363"/>
      </w:pPr>
      <w:r>
        <w:rPr>
          <w:spacing w:val="-2"/>
        </w:rPr>
        <w:t>1.Appearance:</w:t>
      </w:r>
    </w:p>
    <w:p>
      <w:pPr>
        <w:pStyle w:val="2"/>
        <w:spacing w:before="82" w:line="334" w:lineRule="exact"/>
        <w:ind w:left="769"/>
      </w:pPr>
      <w:r>
        <w:rPr>
          <w:spacing w:val="-2"/>
          <w:position w:val="11"/>
        </w:rPr>
        <w:t>The tape</w:t>
      </w:r>
      <w:r>
        <w:rPr>
          <w:spacing w:val="12"/>
          <w:w w:val="101"/>
          <w:position w:val="11"/>
        </w:rPr>
        <w:t xml:space="preserve"> </w:t>
      </w:r>
      <w:r>
        <w:rPr>
          <w:spacing w:val="-2"/>
          <w:position w:val="11"/>
        </w:rPr>
        <w:t xml:space="preserve">is dry, smooth </w:t>
      </w:r>
      <w:r>
        <w:rPr>
          <w:rFonts w:hint="eastAsia" w:eastAsia="宋体"/>
          <w:spacing w:val="-2"/>
          <w:position w:val="11"/>
          <w:lang w:val="en-US" w:eastAsia="zh-CN"/>
        </w:rPr>
        <w:t>and</w:t>
      </w:r>
      <w:r>
        <w:rPr>
          <w:spacing w:val="-2"/>
          <w:position w:val="11"/>
        </w:rPr>
        <w:t xml:space="preserve"> free</w:t>
      </w:r>
      <w:r>
        <w:rPr>
          <w:spacing w:val="5"/>
          <w:position w:val="11"/>
        </w:rPr>
        <w:t xml:space="preserve"> </w:t>
      </w:r>
      <w:r>
        <w:rPr>
          <w:spacing w:val="-2"/>
          <w:position w:val="11"/>
        </w:rPr>
        <w:t>from</w:t>
      </w:r>
      <w:r>
        <w:rPr>
          <w:spacing w:val="6"/>
          <w:position w:val="11"/>
        </w:rPr>
        <w:t xml:space="preserve"> </w:t>
      </w:r>
      <w:r>
        <w:rPr>
          <w:spacing w:val="-2"/>
          <w:position w:val="11"/>
        </w:rPr>
        <w:t>any</w:t>
      </w:r>
      <w:r>
        <w:rPr>
          <w:spacing w:val="16"/>
          <w:w w:val="101"/>
          <w:position w:val="11"/>
        </w:rPr>
        <w:t xml:space="preserve"> </w:t>
      </w:r>
      <w:r>
        <w:rPr>
          <w:spacing w:val="-2"/>
          <w:position w:val="11"/>
        </w:rPr>
        <w:t>bubble</w:t>
      </w:r>
      <w:r>
        <w:rPr>
          <w:spacing w:val="10"/>
          <w:position w:val="11"/>
        </w:rPr>
        <w:t xml:space="preserve"> </w:t>
      </w:r>
      <w:r>
        <w:rPr>
          <w:spacing w:val="-2"/>
          <w:position w:val="11"/>
        </w:rPr>
        <w:t>or</w:t>
      </w:r>
      <w:r>
        <w:rPr>
          <w:spacing w:val="14"/>
          <w:w w:val="101"/>
          <w:position w:val="11"/>
        </w:rPr>
        <w:t xml:space="preserve"> </w:t>
      </w:r>
      <w:r>
        <w:rPr>
          <w:spacing w:val="-2"/>
          <w:position w:val="11"/>
        </w:rPr>
        <w:t>impurity,</w:t>
      </w:r>
      <w:r>
        <w:rPr>
          <w:spacing w:val="7"/>
          <w:position w:val="11"/>
        </w:rPr>
        <w:t xml:space="preserve"> </w:t>
      </w:r>
      <w:r>
        <w:rPr>
          <w:spacing w:val="-2"/>
          <w:position w:val="11"/>
        </w:rPr>
        <w:t>etc.</w:t>
      </w:r>
    </w:p>
    <w:p>
      <w:pPr>
        <w:pStyle w:val="2"/>
        <w:spacing w:before="1" w:line="180" w:lineRule="auto"/>
        <w:ind w:left="357"/>
      </w:pPr>
      <w:r>
        <w:rPr>
          <w:spacing w:val="-1"/>
        </w:rPr>
        <w:t>2.Dimension:</w:t>
      </w:r>
    </w:p>
    <w:p>
      <w:pPr>
        <w:pStyle w:val="2"/>
        <w:spacing w:before="98" w:line="270" w:lineRule="auto"/>
        <w:ind w:left="985" w:leftChars="370" w:right="350" w:hanging="208" w:hangingChars="100"/>
      </w:pPr>
      <w:r>
        <w:rPr>
          <w:spacing w:val="-1"/>
        </w:rPr>
        <w:t>1).Length: The</w:t>
      </w:r>
      <w:r>
        <w:rPr>
          <w:spacing w:val="22"/>
        </w:rPr>
        <w:t xml:space="preserve"> </w:t>
      </w:r>
      <w:r>
        <w:rPr>
          <w:spacing w:val="-1"/>
        </w:rPr>
        <w:t>length</w:t>
      </w:r>
      <w:r>
        <w:rPr>
          <w:spacing w:val="13"/>
          <w:w w:val="101"/>
        </w:rPr>
        <w:t xml:space="preserve"> </w:t>
      </w:r>
      <w:r>
        <w:rPr>
          <w:spacing w:val="-1"/>
        </w:rPr>
        <w:t>of</w:t>
      </w:r>
      <w:r>
        <w:rPr>
          <w:spacing w:val="13"/>
        </w:rPr>
        <w:t xml:space="preserve"> </w:t>
      </w:r>
      <w:r>
        <w:rPr>
          <w:spacing w:val="-1"/>
        </w:rPr>
        <w:t>eve</w:t>
      </w:r>
      <w:r>
        <w:rPr>
          <w:spacing w:val="-2"/>
        </w:rPr>
        <w:t>ry</w:t>
      </w:r>
      <w:r>
        <w:rPr>
          <w:spacing w:val="21"/>
          <w:w w:val="101"/>
        </w:rPr>
        <w:t xml:space="preserve"> </w:t>
      </w:r>
      <w:r>
        <w:rPr>
          <w:spacing w:val="-2"/>
        </w:rPr>
        <w:t>roll</w:t>
      </w:r>
      <w:r>
        <w:rPr>
          <w:spacing w:val="15"/>
          <w:w w:val="101"/>
        </w:rPr>
        <w:t xml:space="preserve"> </w:t>
      </w:r>
      <w:r>
        <w:rPr>
          <w:spacing w:val="19"/>
          <w:w w:val="101"/>
        </w:rPr>
        <w:t xml:space="preserve"> </w:t>
      </w:r>
      <w:r>
        <w:rPr>
          <w:spacing w:val="-2"/>
        </w:rPr>
        <w:t>is</w:t>
      </w:r>
      <w:r>
        <w:rPr>
          <w:spacing w:val="21"/>
          <w:w w:val="102"/>
        </w:rPr>
        <w:t xml:space="preserve"> </w:t>
      </w:r>
      <w:r>
        <w:rPr>
          <w:spacing w:val="-2"/>
        </w:rPr>
        <w:t>not</w:t>
      </w:r>
      <w:r>
        <w:rPr>
          <w:spacing w:val="22"/>
        </w:rPr>
        <w:t xml:space="preserve"> </w:t>
      </w:r>
      <w:r>
        <w:rPr>
          <w:spacing w:val="-2"/>
        </w:rPr>
        <w:t>less than1000</w:t>
      </w:r>
      <w:r>
        <w:rPr>
          <w:rFonts w:hint="eastAsia" w:eastAsia="宋体"/>
          <w:spacing w:val="-2"/>
          <w:lang w:val="en-US" w:eastAsia="zh-CN"/>
        </w:rPr>
        <w:t xml:space="preserve"> </w:t>
      </w:r>
      <w:r>
        <w:rPr>
          <w:spacing w:val="-2"/>
        </w:rPr>
        <w:t>m</w:t>
      </w:r>
      <w:r>
        <w:rPr>
          <w:rFonts w:hint="eastAsia" w:eastAsia="宋体"/>
          <w:spacing w:val="-2"/>
          <w:lang w:val="en-US" w:eastAsia="zh-CN"/>
        </w:rPr>
        <w:t xml:space="preserve"> </w:t>
      </w:r>
      <w:r>
        <w:rPr>
          <w:spacing w:val="-2"/>
        </w:rPr>
        <w:t>and the</w:t>
      </w:r>
      <w:r>
        <w:rPr>
          <w:spacing w:val="20"/>
          <w:w w:val="102"/>
        </w:rPr>
        <w:t xml:space="preserve"> </w:t>
      </w:r>
      <w:r>
        <w:rPr>
          <w:spacing w:val="-2"/>
        </w:rPr>
        <w:t>number</w:t>
      </w:r>
      <w:r>
        <w:rPr>
          <w:spacing w:val="17"/>
        </w:rPr>
        <w:t xml:space="preserve"> </w:t>
      </w:r>
      <w:r>
        <w:rPr>
          <w:spacing w:val="-2"/>
        </w:rPr>
        <w:t>of</w:t>
      </w:r>
      <w:r>
        <w:rPr>
          <w:rFonts w:hint="eastAsia" w:eastAsia="宋体"/>
          <w:spacing w:val="-2"/>
          <w:lang w:val="en-US" w:eastAsia="zh-CN"/>
        </w:rPr>
        <w:t xml:space="preserve"> splices</w:t>
      </w:r>
      <w:r>
        <w:t xml:space="preserve"> </w:t>
      </w:r>
      <w:r>
        <w:rPr>
          <w:spacing w:val="-3"/>
        </w:rPr>
        <w:t>is</w:t>
      </w:r>
      <w:r>
        <w:rPr>
          <w:spacing w:val="17"/>
          <w:w w:val="101"/>
        </w:rPr>
        <w:t xml:space="preserve"> </w:t>
      </w:r>
      <w:r>
        <w:rPr>
          <w:spacing w:val="-3"/>
        </w:rPr>
        <w:t>no</w:t>
      </w:r>
      <w:r>
        <w:rPr>
          <w:spacing w:val="15"/>
        </w:rPr>
        <w:t xml:space="preserve"> </w:t>
      </w:r>
      <w:r>
        <w:rPr>
          <w:spacing w:val="-3"/>
        </w:rPr>
        <w:t>more than 4.</w:t>
      </w:r>
    </w:p>
    <w:p>
      <w:pPr>
        <w:pStyle w:val="2"/>
        <w:spacing w:before="28" w:line="261" w:lineRule="auto"/>
        <w:ind w:left="352" w:right="340" w:firstLine="424"/>
        <w:rPr>
          <w:spacing w:val="40"/>
          <w:w w:val="102"/>
        </w:rPr>
      </w:pPr>
      <w:r>
        <w:t xml:space="preserve">2).Width  and  </w:t>
      </w:r>
      <w:r>
        <w:rPr>
          <w:rFonts w:hint="eastAsia" w:eastAsia="宋体"/>
          <w:lang w:val="en-US" w:eastAsia="zh-CN"/>
        </w:rPr>
        <w:t>tolerance</w:t>
      </w:r>
      <w:r>
        <w:rPr>
          <w:spacing w:val="6"/>
        </w:rPr>
        <w:t xml:space="preserve">  </w:t>
      </w:r>
      <w:r>
        <w:rPr>
          <w:rFonts w:hint="eastAsia" w:eastAsia="宋体"/>
          <w:spacing w:val="-1"/>
          <w:lang w:val="en-US" w:eastAsia="zh-CN"/>
        </w:rPr>
        <w:t xml:space="preserve">: </w:t>
      </w:r>
      <w:r>
        <w:rPr>
          <w:spacing w:val="-1"/>
        </w:rPr>
        <w:t>10mm</w:t>
      </w:r>
      <w:r>
        <w:rPr>
          <w:rFonts w:ascii="宋体" w:hAnsi="宋体" w:eastAsia="宋体" w:cs="宋体"/>
          <w:spacing w:val="-1"/>
        </w:rPr>
        <w:t>±</w:t>
      </w:r>
      <w:r>
        <w:rPr>
          <w:spacing w:val="-1"/>
        </w:rPr>
        <w:t>0.5mm,</w:t>
      </w:r>
      <w:r>
        <w:rPr>
          <w:rFonts w:hint="eastAsia" w:eastAsia="宋体"/>
          <w:spacing w:val="-1"/>
          <w:lang w:val="en-US" w:eastAsia="zh-CN"/>
        </w:rPr>
        <w:t xml:space="preserve"> </w:t>
      </w:r>
      <w:r>
        <w:rPr>
          <w:spacing w:val="-1"/>
        </w:rPr>
        <w:t>15mm</w:t>
      </w:r>
      <w:r>
        <w:rPr>
          <w:rFonts w:ascii="宋体" w:hAnsi="宋体" w:eastAsia="宋体" w:cs="宋体"/>
          <w:spacing w:val="-1"/>
        </w:rPr>
        <w:t>±</w:t>
      </w:r>
      <w:r>
        <w:rPr>
          <w:spacing w:val="-1"/>
        </w:rPr>
        <w:t>0.5mm,</w:t>
      </w:r>
      <w:r>
        <w:rPr>
          <w:rFonts w:hint="eastAsia" w:eastAsia="宋体"/>
          <w:spacing w:val="-1"/>
          <w:lang w:val="en-US" w:eastAsia="zh-CN"/>
        </w:rPr>
        <w:t xml:space="preserve"> </w:t>
      </w:r>
      <w:r>
        <w:rPr>
          <w:spacing w:val="-1"/>
        </w:rPr>
        <w:t>20mm</w:t>
      </w:r>
      <w:r>
        <w:rPr>
          <w:rFonts w:ascii="宋体" w:hAnsi="宋体" w:eastAsia="宋体" w:cs="宋体"/>
          <w:spacing w:val="-1"/>
        </w:rPr>
        <w:t>±</w:t>
      </w:r>
      <w:r>
        <w:rPr>
          <w:rFonts w:ascii="宋体" w:hAnsi="宋体" w:eastAsia="宋体" w:cs="宋体"/>
          <w:spacing w:val="1"/>
        </w:rPr>
        <w:t xml:space="preserve"> </w:t>
      </w:r>
      <w:r>
        <w:rPr>
          <w:spacing w:val="-2"/>
        </w:rPr>
        <w:t>0.5mm,</w:t>
      </w:r>
      <w:r>
        <w:rPr>
          <w:spacing w:val="40"/>
          <w:w w:val="102"/>
        </w:rPr>
        <w:t xml:space="preserve"> </w:t>
      </w:r>
    </w:p>
    <w:p>
      <w:pPr>
        <w:pStyle w:val="2"/>
        <w:spacing w:before="28" w:line="261" w:lineRule="auto"/>
        <w:ind w:left="352" w:right="340" w:firstLine="620" w:firstLineChars="301"/>
        <w:rPr>
          <w:spacing w:val="15"/>
          <w:w w:val="101"/>
        </w:rPr>
      </w:pPr>
      <w:r>
        <w:rPr>
          <w:spacing w:val="-2"/>
        </w:rPr>
        <w:t>25mm</w:t>
      </w:r>
      <w:r>
        <w:rPr>
          <w:rFonts w:ascii="宋体" w:hAnsi="宋体" w:eastAsia="宋体" w:cs="宋体"/>
          <w:spacing w:val="-2"/>
        </w:rPr>
        <w:t>±</w:t>
      </w:r>
      <w:r>
        <w:rPr>
          <w:spacing w:val="-2"/>
        </w:rPr>
        <w:t>1mm.</w:t>
      </w:r>
      <w:r>
        <w:rPr>
          <w:spacing w:val="15"/>
          <w:w w:val="101"/>
        </w:rPr>
        <w:t xml:space="preserve"> </w:t>
      </w:r>
    </w:p>
    <w:p>
      <w:pPr>
        <w:pStyle w:val="2"/>
        <w:spacing w:before="28" w:line="261" w:lineRule="auto"/>
        <w:ind w:right="340" w:firstLine="780" w:firstLineChars="300"/>
        <w:rPr>
          <w:rFonts w:hint="default" w:ascii="Times New Roman" w:hAnsi="Times New Roman" w:cs="Times New Roman"/>
          <w:spacing w:val="-1"/>
        </w:rPr>
      </w:pPr>
      <w:r>
        <w:rPr>
          <w:rFonts w:hint="default" w:ascii="Times New Roman" w:hAnsi="Times New Roman" w:eastAsia="宋体" w:cs="Times New Roman"/>
          <w:spacing w:val="25"/>
          <w:lang w:val="en-US" w:eastAsia="zh-CN"/>
        </w:rPr>
        <w:t>Other specification</w:t>
      </w:r>
      <w:r>
        <w:rPr>
          <w:rFonts w:hint="default" w:ascii="Times New Roman" w:hAnsi="Times New Roman" w:cs="Times New Roman"/>
          <w:spacing w:val="25"/>
        </w:rPr>
        <w:t xml:space="preserve">  </w:t>
      </w:r>
      <w:r>
        <w:rPr>
          <w:rFonts w:hint="default" w:ascii="Times New Roman" w:hAnsi="Times New Roman" w:cs="Times New Roman"/>
          <w:spacing w:val="-2"/>
        </w:rPr>
        <w:t>can</w:t>
      </w:r>
      <w:r>
        <w:rPr>
          <w:rFonts w:hint="default" w:ascii="Times New Roman" w:hAnsi="Times New Roman" w:cs="Times New Roman"/>
          <w:spacing w:val="32"/>
        </w:rPr>
        <w:t xml:space="preserve"> </w:t>
      </w:r>
      <w:r>
        <w:rPr>
          <w:rFonts w:hint="default" w:ascii="Times New Roman" w:hAnsi="Times New Roman" w:cs="Times New Roman"/>
          <w:spacing w:val="-2"/>
        </w:rPr>
        <w:t>be</w:t>
      </w:r>
      <w:r>
        <w:rPr>
          <w:rFonts w:hint="default" w:ascii="Times New Roman" w:hAnsi="Times New Roman" w:cs="Times New Roman"/>
          <w:spacing w:val="26"/>
          <w:w w:val="101"/>
        </w:rPr>
        <w:t xml:space="preserve"> </w:t>
      </w:r>
      <w:r>
        <w:rPr>
          <w:rFonts w:hint="default" w:ascii="Times New Roman" w:hAnsi="Times New Roman" w:cs="Times New Roman"/>
          <w:spacing w:val="-2"/>
        </w:rPr>
        <w:t>offered</w:t>
      </w:r>
      <w:r>
        <w:rPr>
          <w:rFonts w:hint="default" w:ascii="Times New Roman" w:hAnsi="Times New Roman" w:cs="Times New Roman"/>
          <w:spacing w:val="24"/>
        </w:rPr>
        <w:t xml:space="preserve"> </w:t>
      </w:r>
      <w:r>
        <w:rPr>
          <w:rFonts w:hint="default" w:ascii="Times New Roman" w:hAnsi="Times New Roman" w:cs="Times New Roman"/>
          <w:spacing w:val="-2"/>
        </w:rPr>
        <w:t>according</w:t>
      </w:r>
      <w:r>
        <w:rPr>
          <w:rFonts w:hint="default" w:ascii="Times New Roman" w:hAnsi="Times New Roman" w:cs="Times New Roman"/>
          <w:spacing w:val="19"/>
        </w:rPr>
        <w:t xml:space="preserve"> </w:t>
      </w:r>
      <w:r>
        <w:rPr>
          <w:rFonts w:hint="default" w:ascii="Times New Roman" w:hAnsi="Times New Roman" w:cs="Times New Roman"/>
          <w:spacing w:val="-2"/>
        </w:rPr>
        <w:t>to</w:t>
      </w:r>
      <w:r>
        <w:rPr>
          <w:rFonts w:hint="default" w:ascii="Times New Roman" w:hAnsi="Times New Roman" w:cs="Times New Roman"/>
          <w:spacing w:val="20"/>
        </w:rPr>
        <w:t xml:space="preserve"> </w:t>
      </w:r>
      <w:r>
        <w:rPr>
          <w:rFonts w:hint="default" w:ascii="Times New Roman" w:hAnsi="Times New Roman" w:cs="Times New Roman"/>
          <w:spacing w:val="-2"/>
        </w:rPr>
        <w:t>the</w:t>
      </w:r>
      <w:r>
        <w:rPr>
          <w:rFonts w:hint="default" w:ascii="Times New Roman" w:hAnsi="Times New Roman" w:cs="Times New Roman"/>
        </w:rPr>
        <w:t xml:space="preserve"> </w:t>
      </w:r>
      <w:r>
        <w:rPr>
          <w:rFonts w:hint="default" w:ascii="Times New Roman" w:hAnsi="Times New Roman" w:cs="Times New Roman"/>
          <w:spacing w:val="-1"/>
        </w:rPr>
        <w:t>requirements of customer</w:t>
      </w:r>
      <w:r>
        <w:rPr>
          <w:rFonts w:hint="default" w:ascii="Times New Roman" w:hAnsi="Times New Roman" w:eastAsia="宋体" w:cs="Times New Roman"/>
          <w:spacing w:val="-1"/>
          <w:lang w:val="en-US" w:eastAsia="zh-CN"/>
        </w:rPr>
        <w:t>s</w:t>
      </w:r>
      <w:r>
        <w:rPr>
          <w:rFonts w:hint="default" w:ascii="Times New Roman" w:hAnsi="Times New Roman" w:cs="Times New Roman"/>
          <w:spacing w:val="-1"/>
        </w:rPr>
        <w:t>.</w:t>
      </w:r>
    </w:p>
    <w:p>
      <w:pPr>
        <w:pStyle w:val="2"/>
        <w:spacing w:before="28" w:line="261" w:lineRule="auto"/>
        <w:ind w:left="981" w:leftChars="467" w:right="340" w:firstLine="0" w:firstLineChars="0"/>
        <w:rPr>
          <w:spacing w:val="-1"/>
        </w:rPr>
      </w:pPr>
    </w:p>
    <w:p>
      <w:pPr>
        <w:pStyle w:val="2"/>
        <w:numPr>
          <w:ilvl w:val="0"/>
          <w:numId w:val="1"/>
        </w:numPr>
        <w:spacing w:before="81" w:line="216" w:lineRule="auto"/>
        <w:ind w:left="356"/>
        <w:rPr>
          <w:rFonts w:hint="eastAsia" w:eastAsia="宋体"/>
          <w:lang w:val="en-US" w:eastAsia="zh-CN"/>
        </w:rPr>
      </w:pPr>
      <w:r>
        <w:t>Performances</w:t>
      </w:r>
      <w:r>
        <w:rPr>
          <w:rFonts w:hint="eastAsia" w:eastAsia="宋体"/>
          <w:lang w:val="en-US" w:eastAsia="zh-CN"/>
        </w:rPr>
        <w:t xml:space="preserve"> </w:t>
      </w:r>
    </w:p>
    <w:p>
      <w:pPr>
        <w:pStyle w:val="2"/>
        <w:numPr>
          <w:ilvl w:val="0"/>
          <w:numId w:val="0"/>
        </w:numPr>
        <w:spacing w:before="81" w:line="216" w:lineRule="auto"/>
        <w:rPr>
          <w:rFonts w:hint="eastAsia" w:eastAsia="宋体"/>
          <w:lang w:val="en-US" w:eastAsia="zh-CN"/>
        </w:rPr>
      </w:pPr>
    </w:p>
    <w:p>
      <w:pPr>
        <w:spacing w:line="134" w:lineRule="auto"/>
        <w:rPr>
          <w:rFonts w:ascii="Arial"/>
          <w:sz w:val="2"/>
        </w:rPr>
      </w:pPr>
    </w:p>
    <w:tbl>
      <w:tblPr>
        <w:tblStyle w:val="5"/>
        <w:tblW w:w="89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9"/>
        <w:gridCol w:w="983"/>
        <w:gridCol w:w="2358"/>
        <w:gridCol w:w="1005"/>
        <w:gridCol w:w="1603"/>
        <w:gridCol w:w="1246"/>
        <w:gridCol w:w="13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29" w:type="dxa"/>
            <w:vMerge w:val="restart"/>
            <w:tcBorders>
              <w:bottom w:val="nil"/>
            </w:tcBorders>
            <w:vAlign w:val="top"/>
          </w:tcPr>
          <w:p>
            <w:pPr>
              <w:pStyle w:val="6"/>
              <w:spacing w:before="112" w:line="179" w:lineRule="auto"/>
              <w:ind w:left="121"/>
              <w:rPr>
                <w:sz w:val="16"/>
                <w:szCs w:val="16"/>
              </w:rPr>
            </w:pPr>
            <w:r>
              <w:rPr>
                <w:spacing w:val="-4"/>
                <w:sz w:val="16"/>
                <w:szCs w:val="16"/>
              </w:rPr>
              <w:t>NO</w:t>
            </w:r>
          </w:p>
        </w:tc>
        <w:tc>
          <w:tcPr>
            <w:tcW w:w="3341" w:type="dxa"/>
            <w:gridSpan w:val="2"/>
            <w:vMerge w:val="restart"/>
            <w:tcBorders>
              <w:bottom w:val="nil"/>
            </w:tcBorders>
            <w:vAlign w:val="top"/>
          </w:tcPr>
          <w:p>
            <w:pPr>
              <w:pStyle w:val="6"/>
              <w:spacing w:before="73" w:line="216" w:lineRule="auto"/>
              <w:ind w:left="939"/>
            </w:pPr>
            <w:r>
              <w:rPr>
                <w:spacing w:val="-3"/>
              </w:rPr>
              <w:t>Index</w:t>
            </w:r>
            <w:r>
              <w:rPr>
                <w:spacing w:val="28"/>
              </w:rPr>
              <w:t xml:space="preserve"> </w:t>
            </w:r>
            <w:r>
              <w:rPr>
                <w:spacing w:val="-3"/>
              </w:rPr>
              <w:t>Description</w:t>
            </w:r>
          </w:p>
        </w:tc>
        <w:tc>
          <w:tcPr>
            <w:tcW w:w="1005" w:type="dxa"/>
            <w:vMerge w:val="restart"/>
            <w:tcBorders>
              <w:bottom w:val="nil"/>
            </w:tcBorders>
            <w:vAlign w:val="top"/>
          </w:tcPr>
          <w:p>
            <w:pPr>
              <w:pStyle w:val="6"/>
              <w:spacing w:before="95" w:line="181" w:lineRule="auto"/>
              <w:jc w:val="center"/>
            </w:pPr>
            <w:r>
              <w:rPr>
                <w:spacing w:val="-5"/>
              </w:rPr>
              <w:t>Unit</w:t>
            </w:r>
          </w:p>
        </w:tc>
        <w:tc>
          <w:tcPr>
            <w:tcW w:w="4219" w:type="dxa"/>
            <w:gridSpan w:val="3"/>
            <w:vAlign w:val="top"/>
          </w:tcPr>
          <w:p>
            <w:pPr>
              <w:pStyle w:val="6"/>
              <w:spacing w:before="56" w:line="224" w:lineRule="auto"/>
              <w:ind w:left="839"/>
              <w:rPr>
                <w:rFonts w:ascii="宋体" w:hAnsi="宋体" w:eastAsia="宋体" w:cs="宋体"/>
              </w:rPr>
            </w:pPr>
            <w:r>
              <w:rPr>
                <w:spacing w:val="-2"/>
              </w:rPr>
              <w:t>Index Value</w:t>
            </w:r>
            <w:r>
              <w:rPr>
                <w:rFonts w:ascii="宋体" w:hAnsi="宋体" w:eastAsia="宋体" w:cs="宋体"/>
                <w:spacing w:val="-2"/>
              </w:rPr>
              <w:t>（</w:t>
            </w:r>
            <w:r>
              <w:rPr>
                <w:spacing w:val="-2"/>
              </w:rPr>
              <w:t>TY6254-FN</w:t>
            </w:r>
            <w:r>
              <w:rPr>
                <w:rFonts w:ascii="宋体" w:hAnsi="宋体" w:eastAsia="宋体" w:cs="宋体"/>
                <w:spacing w:val="-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29" w:type="dxa"/>
            <w:vMerge w:val="continue"/>
            <w:tcBorders>
              <w:top w:val="nil"/>
            </w:tcBorders>
            <w:vAlign w:val="top"/>
          </w:tcPr>
          <w:p>
            <w:pPr>
              <w:rPr>
                <w:rFonts w:ascii="Arial"/>
                <w:sz w:val="21"/>
              </w:rPr>
            </w:pPr>
          </w:p>
        </w:tc>
        <w:tc>
          <w:tcPr>
            <w:tcW w:w="3341" w:type="dxa"/>
            <w:gridSpan w:val="2"/>
            <w:vMerge w:val="continue"/>
            <w:tcBorders>
              <w:top w:val="nil"/>
            </w:tcBorders>
            <w:vAlign w:val="top"/>
          </w:tcPr>
          <w:p>
            <w:pPr>
              <w:rPr>
                <w:rFonts w:ascii="Arial"/>
                <w:sz w:val="21"/>
              </w:rPr>
            </w:pPr>
          </w:p>
        </w:tc>
        <w:tc>
          <w:tcPr>
            <w:tcW w:w="1005" w:type="dxa"/>
            <w:vMerge w:val="continue"/>
            <w:tcBorders>
              <w:top w:val="nil"/>
            </w:tcBorders>
            <w:vAlign w:val="top"/>
          </w:tcPr>
          <w:p>
            <w:pPr>
              <w:jc w:val="left"/>
              <w:rPr>
                <w:rFonts w:ascii="Arial"/>
                <w:sz w:val="21"/>
              </w:rPr>
            </w:pPr>
          </w:p>
        </w:tc>
        <w:tc>
          <w:tcPr>
            <w:tcW w:w="1603" w:type="dxa"/>
            <w:vAlign w:val="top"/>
          </w:tcPr>
          <w:p>
            <w:pPr>
              <w:pStyle w:val="6"/>
              <w:spacing w:before="93" w:line="179" w:lineRule="auto"/>
              <w:ind w:left="281"/>
            </w:pPr>
            <w:r>
              <w:rPr>
                <w:spacing w:val="-1"/>
              </w:rPr>
              <w:t>0.033mm</w:t>
            </w:r>
          </w:p>
        </w:tc>
        <w:tc>
          <w:tcPr>
            <w:tcW w:w="1246" w:type="dxa"/>
            <w:vAlign w:val="top"/>
          </w:tcPr>
          <w:p>
            <w:pPr>
              <w:pStyle w:val="6"/>
              <w:spacing w:before="93" w:line="179" w:lineRule="auto"/>
              <w:ind w:left="222"/>
            </w:pPr>
            <w:r>
              <w:rPr>
                <w:spacing w:val="-1"/>
              </w:rPr>
              <w:t>0.038mm</w:t>
            </w:r>
          </w:p>
        </w:tc>
        <w:tc>
          <w:tcPr>
            <w:tcW w:w="1370" w:type="dxa"/>
            <w:vAlign w:val="top"/>
          </w:tcPr>
          <w:p>
            <w:pPr>
              <w:pStyle w:val="6"/>
              <w:spacing w:before="93" w:line="179" w:lineRule="auto"/>
              <w:ind w:left="280"/>
            </w:pPr>
            <w:r>
              <w:rPr>
                <w:spacing w:val="-1"/>
              </w:rPr>
              <w:t>0.050mm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429" w:type="dxa"/>
            <w:vAlign w:val="top"/>
          </w:tcPr>
          <w:p>
            <w:pPr>
              <w:pStyle w:val="6"/>
              <w:spacing w:before="94" w:line="179" w:lineRule="auto"/>
              <w:ind w:left="178"/>
            </w:pPr>
            <w:r>
              <w:t>1</w:t>
            </w:r>
          </w:p>
        </w:tc>
        <w:tc>
          <w:tcPr>
            <w:tcW w:w="3341" w:type="dxa"/>
            <w:gridSpan w:val="2"/>
            <w:vAlign w:val="top"/>
          </w:tcPr>
          <w:p>
            <w:pPr>
              <w:pStyle w:val="6"/>
              <w:spacing w:before="70" w:line="266" w:lineRule="exact"/>
              <w:ind w:left="740"/>
            </w:pPr>
            <w:r>
              <w:rPr>
                <w:rFonts w:hint="eastAsia" w:eastAsia="宋体"/>
                <w:spacing w:val="-1"/>
                <w:position w:val="1"/>
                <w:lang w:val="en-US" w:eastAsia="zh-CN"/>
              </w:rPr>
              <w:t>Thickness</w:t>
            </w:r>
            <w:r>
              <w:rPr>
                <w:spacing w:val="6"/>
                <w:position w:val="1"/>
              </w:rPr>
              <w:t xml:space="preserve"> </w:t>
            </w:r>
            <w:r>
              <w:rPr>
                <w:rFonts w:hint="eastAsia" w:eastAsia="宋体"/>
                <w:spacing w:val="6"/>
                <w:position w:val="1"/>
                <w:lang w:val="en-US" w:eastAsia="zh-CN"/>
              </w:rPr>
              <w:t>and</w:t>
            </w:r>
            <w:r>
              <w:rPr>
                <w:spacing w:val="6"/>
                <w:position w:val="1"/>
              </w:rPr>
              <w:t xml:space="preserve">   </w:t>
            </w:r>
            <w:r>
              <w:rPr>
                <w:spacing w:val="-1"/>
                <w:position w:val="1"/>
              </w:rPr>
              <w:t>tolerance</w:t>
            </w:r>
          </w:p>
        </w:tc>
        <w:tc>
          <w:tcPr>
            <w:tcW w:w="1005" w:type="dxa"/>
            <w:vAlign w:val="top"/>
          </w:tcPr>
          <w:p>
            <w:pPr>
              <w:pStyle w:val="6"/>
              <w:spacing w:before="70" w:line="267" w:lineRule="exact"/>
              <w:ind w:left="465"/>
              <w:jc w:val="left"/>
            </w:pPr>
            <w:r>
              <w:rPr>
                <w:spacing w:val="-4"/>
                <w:position w:val="3"/>
              </w:rPr>
              <w:t>mm</w:t>
            </w:r>
          </w:p>
        </w:tc>
        <w:tc>
          <w:tcPr>
            <w:tcW w:w="1603" w:type="dxa"/>
            <w:vAlign w:val="top"/>
          </w:tcPr>
          <w:p>
            <w:pPr>
              <w:spacing w:before="52" w:line="236" w:lineRule="auto"/>
              <w:ind w:left="348"/>
              <w:rPr>
                <w:rFonts w:ascii="宋体" w:hAnsi="宋体" w:eastAsia="宋体" w:cs="宋体"/>
                <w:sz w:val="21"/>
                <w:szCs w:val="21"/>
              </w:rPr>
            </w:pPr>
            <w:r>
              <w:rPr>
                <w:rFonts w:ascii="宋体" w:hAnsi="宋体" w:eastAsia="宋体" w:cs="宋体"/>
                <w:spacing w:val="-5"/>
                <w:sz w:val="21"/>
                <w:szCs w:val="21"/>
              </w:rPr>
              <w:t>±0.003</w:t>
            </w:r>
          </w:p>
        </w:tc>
        <w:tc>
          <w:tcPr>
            <w:tcW w:w="1246" w:type="dxa"/>
            <w:vAlign w:val="top"/>
          </w:tcPr>
          <w:p>
            <w:pPr>
              <w:spacing w:before="52" w:line="236" w:lineRule="auto"/>
              <w:ind w:left="286"/>
              <w:rPr>
                <w:rFonts w:ascii="宋体" w:hAnsi="宋体" w:eastAsia="宋体" w:cs="宋体"/>
                <w:sz w:val="21"/>
                <w:szCs w:val="21"/>
              </w:rPr>
            </w:pPr>
            <w:r>
              <w:rPr>
                <w:rFonts w:ascii="宋体" w:hAnsi="宋体" w:eastAsia="宋体" w:cs="宋体"/>
                <w:spacing w:val="-5"/>
                <w:sz w:val="21"/>
                <w:szCs w:val="21"/>
              </w:rPr>
              <w:t>±0.003</w:t>
            </w:r>
          </w:p>
        </w:tc>
        <w:tc>
          <w:tcPr>
            <w:tcW w:w="1370" w:type="dxa"/>
            <w:vAlign w:val="top"/>
          </w:tcPr>
          <w:p>
            <w:pPr>
              <w:spacing w:before="52" w:line="236" w:lineRule="auto"/>
              <w:ind w:left="347"/>
              <w:rPr>
                <w:rFonts w:ascii="宋体" w:hAnsi="宋体" w:eastAsia="宋体" w:cs="宋体"/>
                <w:sz w:val="21"/>
                <w:szCs w:val="21"/>
              </w:rPr>
            </w:pPr>
            <w:r>
              <w:rPr>
                <w:rFonts w:ascii="宋体" w:hAnsi="宋体" w:eastAsia="宋体" w:cs="宋体"/>
                <w:spacing w:val="-5"/>
                <w:sz w:val="21"/>
                <w:szCs w:val="21"/>
              </w:rPr>
              <w:t>±0.004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429" w:type="dxa"/>
            <w:vAlign w:val="top"/>
          </w:tcPr>
          <w:p>
            <w:pPr>
              <w:pStyle w:val="6"/>
              <w:spacing w:before="93" w:line="180" w:lineRule="auto"/>
              <w:ind w:left="172"/>
            </w:pPr>
            <w:r>
              <w:t>2</w:t>
            </w:r>
          </w:p>
        </w:tc>
        <w:tc>
          <w:tcPr>
            <w:tcW w:w="3341" w:type="dxa"/>
            <w:gridSpan w:val="2"/>
            <w:vAlign w:val="top"/>
          </w:tcPr>
          <w:p>
            <w:pPr>
              <w:pStyle w:val="6"/>
              <w:spacing w:before="85" w:line="187" w:lineRule="auto"/>
              <w:ind w:left="1376"/>
            </w:pPr>
            <w:r>
              <w:rPr>
                <w:spacing w:val="-3"/>
              </w:rPr>
              <w:t>Tensile</w:t>
            </w:r>
          </w:p>
        </w:tc>
        <w:tc>
          <w:tcPr>
            <w:tcW w:w="1005" w:type="dxa"/>
            <w:vAlign w:val="top"/>
          </w:tcPr>
          <w:p>
            <w:pPr>
              <w:pStyle w:val="6"/>
              <w:spacing w:before="70" w:line="216" w:lineRule="auto"/>
              <w:ind w:left="438"/>
              <w:jc w:val="left"/>
            </w:pPr>
            <w:r>
              <w:rPr>
                <w:spacing w:val="-5"/>
              </w:rPr>
              <w:t>Mpa</w:t>
            </w:r>
          </w:p>
        </w:tc>
        <w:tc>
          <w:tcPr>
            <w:tcW w:w="1603" w:type="dxa"/>
            <w:vAlign w:val="top"/>
          </w:tcPr>
          <w:p>
            <w:pPr>
              <w:spacing w:before="52" w:line="239" w:lineRule="auto"/>
              <w:ind w:left="135"/>
              <w:rPr>
                <w:rFonts w:ascii="宋体" w:hAnsi="宋体" w:eastAsia="宋体" w:cs="宋体"/>
                <w:sz w:val="21"/>
                <w:szCs w:val="21"/>
              </w:rPr>
            </w:pPr>
            <w:r>
              <w:rPr>
                <w:rFonts w:ascii="宋体" w:hAnsi="宋体" w:eastAsia="宋体" w:cs="宋体"/>
                <w:spacing w:val="-7"/>
                <w:sz w:val="21"/>
                <w:szCs w:val="21"/>
              </w:rPr>
              <w:t>≥140</w:t>
            </w:r>
          </w:p>
        </w:tc>
        <w:tc>
          <w:tcPr>
            <w:tcW w:w="1246" w:type="dxa"/>
            <w:vAlign w:val="top"/>
          </w:tcPr>
          <w:p>
            <w:pPr>
              <w:spacing w:before="52" w:line="239" w:lineRule="auto"/>
              <w:ind w:left="136"/>
              <w:rPr>
                <w:rFonts w:ascii="宋体" w:hAnsi="宋体" w:eastAsia="宋体" w:cs="宋体"/>
                <w:sz w:val="21"/>
                <w:szCs w:val="21"/>
              </w:rPr>
            </w:pPr>
            <w:r>
              <w:rPr>
                <w:rFonts w:ascii="宋体" w:hAnsi="宋体" w:eastAsia="宋体" w:cs="宋体"/>
                <w:spacing w:val="-7"/>
                <w:sz w:val="21"/>
                <w:szCs w:val="21"/>
              </w:rPr>
              <w:t>≥100</w:t>
            </w:r>
          </w:p>
        </w:tc>
        <w:tc>
          <w:tcPr>
            <w:tcW w:w="1370" w:type="dxa"/>
            <w:vAlign w:val="top"/>
          </w:tcPr>
          <w:p>
            <w:pPr>
              <w:spacing w:before="52" w:line="239" w:lineRule="auto"/>
              <w:ind w:left="136"/>
              <w:rPr>
                <w:rFonts w:ascii="宋体" w:hAnsi="宋体" w:eastAsia="宋体" w:cs="宋体"/>
                <w:sz w:val="21"/>
                <w:szCs w:val="21"/>
              </w:rPr>
            </w:pPr>
            <w:r>
              <w:rPr>
                <w:rFonts w:ascii="宋体" w:hAnsi="宋体" w:eastAsia="宋体" w:cs="宋体"/>
                <w:spacing w:val="-7"/>
                <w:sz w:val="21"/>
                <w:szCs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429" w:type="dxa"/>
            <w:vAlign w:val="top"/>
          </w:tcPr>
          <w:p>
            <w:pPr>
              <w:pStyle w:val="6"/>
              <w:spacing w:before="95" w:line="179" w:lineRule="auto"/>
              <w:ind w:left="171"/>
            </w:pPr>
            <w:r>
              <w:t>3</w:t>
            </w:r>
          </w:p>
        </w:tc>
        <w:tc>
          <w:tcPr>
            <w:tcW w:w="3341" w:type="dxa"/>
            <w:gridSpan w:val="2"/>
            <w:vAlign w:val="top"/>
          </w:tcPr>
          <w:p>
            <w:pPr>
              <w:pStyle w:val="6"/>
              <w:spacing w:before="72" w:line="215" w:lineRule="auto"/>
              <w:ind w:left="1230"/>
            </w:pPr>
            <w:r>
              <w:rPr>
                <w:spacing w:val="-3"/>
              </w:rPr>
              <w:t>Elongation</w:t>
            </w:r>
          </w:p>
        </w:tc>
        <w:tc>
          <w:tcPr>
            <w:tcW w:w="1005" w:type="dxa"/>
            <w:vAlign w:val="top"/>
          </w:tcPr>
          <w:p>
            <w:pPr>
              <w:pStyle w:val="6"/>
              <w:spacing w:before="72" w:line="264" w:lineRule="exact"/>
              <w:ind w:left="548"/>
              <w:jc w:val="left"/>
            </w:pPr>
            <w:r>
              <w:rPr>
                <w:position w:val="1"/>
              </w:rPr>
              <w:t>%</w:t>
            </w:r>
          </w:p>
        </w:tc>
        <w:tc>
          <w:tcPr>
            <w:tcW w:w="1603" w:type="dxa"/>
            <w:vAlign w:val="top"/>
          </w:tcPr>
          <w:p>
            <w:pPr>
              <w:spacing w:before="53" w:line="239" w:lineRule="auto"/>
              <w:ind w:left="135"/>
              <w:rPr>
                <w:rFonts w:ascii="宋体" w:hAnsi="宋体" w:eastAsia="宋体" w:cs="宋体"/>
                <w:sz w:val="21"/>
                <w:szCs w:val="21"/>
              </w:rPr>
            </w:pPr>
            <w:r>
              <w:rPr>
                <w:rFonts w:ascii="宋体" w:hAnsi="宋体" w:eastAsia="宋体" w:cs="宋体"/>
                <w:spacing w:val="-9"/>
                <w:sz w:val="21"/>
                <w:szCs w:val="21"/>
              </w:rPr>
              <w:t>≥55</w:t>
            </w:r>
          </w:p>
        </w:tc>
        <w:tc>
          <w:tcPr>
            <w:tcW w:w="1246" w:type="dxa"/>
            <w:vAlign w:val="top"/>
          </w:tcPr>
          <w:p>
            <w:pPr>
              <w:spacing w:before="53" w:line="239" w:lineRule="auto"/>
              <w:ind w:left="136"/>
              <w:rPr>
                <w:rFonts w:ascii="宋体" w:hAnsi="宋体" w:eastAsia="宋体" w:cs="宋体"/>
                <w:sz w:val="21"/>
                <w:szCs w:val="21"/>
              </w:rPr>
            </w:pPr>
            <w:r>
              <w:rPr>
                <w:rFonts w:ascii="宋体" w:hAnsi="宋体" w:eastAsia="宋体" w:cs="宋体"/>
                <w:spacing w:val="-9"/>
                <w:sz w:val="21"/>
                <w:szCs w:val="21"/>
              </w:rPr>
              <w:t>≥55</w:t>
            </w:r>
          </w:p>
        </w:tc>
        <w:tc>
          <w:tcPr>
            <w:tcW w:w="1370" w:type="dxa"/>
            <w:vAlign w:val="top"/>
          </w:tcPr>
          <w:p>
            <w:pPr>
              <w:spacing w:before="53" w:line="239" w:lineRule="auto"/>
              <w:ind w:left="136"/>
              <w:rPr>
                <w:rFonts w:ascii="宋体" w:hAnsi="宋体" w:eastAsia="宋体" w:cs="宋体"/>
                <w:sz w:val="21"/>
                <w:szCs w:val="21"/>
              </w:rPr>
            </w:pPr>
            <w:r>
              <w:rPr>
                <w:rFonts w:ascii="宋体" w:hAnsi="宋体" w:eastAsia="宋体" w:cs="宋体"/>
                <w:spacing w:val="-9"/>
                <w:sz w:val="21"/>
                <w:szCs w:val="21"/>
              </w:rPr>
              <w:t>≥55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6" w:hRule="atLeast"/>
        </w:trPr>
        <w:tc>
          <w:tcPr>
            <w:tcW w:w="429" w:type="dxa"/>
            <w:vAlign w:val="top"/>
          </w:tcPr>
          <w:p>
            <w:pPr>
              <w:pStyle w:val="6"/>
              <w:spacing w:before="98" w:line="178" w:lineRule="auto"/>
              <w:ind w:left="165"/>
            </w:pPr>
            <w:r>
              <w:t>4</w:t>
            </w:r>
          </w:p>
        </w:tc>
        <w:tc>
          <w:tcPr>
            <w:tcW w:w="983" w:type="dxa"/>
            <w:vAlign w:val="top"/>
          </w:tcPr>
          <w:p>
            <w:pPr>
              <w:spacing w:line="320" w:lineRule="auto"/>
              <w:rPr>
                <w:rFonts w:ascii="Arial"/>
                <w:sz w:val="21"/>
              </w:rPr>
            </w:pPr>
          </w:p>
          <w:p>
            <w:pPr>
              <w:pStyle w:val="6"/>
              <w:spacing w:before="81" w:line="266" w:lineRule="exact"/>
              <w:ind w:left="224"/>
              <w:rPr>
                <w:rFonts w:hint="default" w:eastAsia="宋体"/>
                <w:lang w:val="en-US" w:eastAsia="zh-CN"/>
              </w:rPr>
            </w:pPr>
            <w:r>
              <w:rPr>
                <w:rFonts w:hint="eastAsia" w:eastAsia="宋体"/>
                <w:spacing w:val="-1"/>
                <w:lang w:val="en-US" w:eastAsia="zh-CN"/>
              </w:rPr>
              <w:t>Peeling</w:t>
            </w:r>
          </w:p>
        </w:tc>
        <w:tc>
          <w:tcPr>
            <w:tcW w:w="2358" w:type="dxa"/>
            <w:vAlign w:val="top"/>
          </w:tcPr>
          <w:p>
            <w:pPr>
              <w:pStyle w:val="6"/>
              <w:spacing w:before="55" w:line="254" w:lineRule="auto"/>
              <w:ind w:left="832" w:right="148" w:hanging="832" w:hangingChars="400"/>
            </w:pPr>
            <w:r>
              <w:rPr>
                <w:rFonts w:ascii="宋体" w:hAnsi="宋体" w:eastAsia="宋体" w:cs="宋体"/>
                <w:spacing w:val="-1"/>
              </w:rPr>
              <w:t>（</w:t>
            </w:r>
            <w:r>
              <w:rPr>
                <w:spacing w:val="-1"/>
              </w:rPr>
              <w:t>double</w:t>
            </w:r>
            <w:r>
              <w:rPr>
                <w:rFonts w:hint="eastAsia" w:eastAsia="宋体"/>
                <w:spacing w:val="-1"/>
                <w:lang w:val="en-US" w:eastAsia="zh-CN"/>
              </w:rPr>
              <w:t xml:space="preserve"> S</w:t>
            </w:r>
            <w:r>
              <w:rPr>
                <w:rFonts w:ascii="宋体" w:hAnsi="宋体" w:eastAsia="宋体" w:cs="宋体"/>
                <w:spacing w:val="-1"/>
              </w:rPr>
              <w:t>）</w:t>
            </w:r>
            <w:r>
              <w:rPr>
                <w:spacing w:val="-1"/>
              </w:rPr>
              <w:t>tape to tape</w:t>
            </w:r>
            <w:r>
              <w:t xml:space="preserve"> </w:t>
            </w:r>
            <w:r>
              <w:rPr>
                <w:spacing w:val="-2"/>
              </w:rPr>
              <w:t>tape to</w:t>
            </w:r>
            <w:r>
              <w:rPr>
                <w:spacing w:val="16"/>
                <w:w w:val="101"/>
              </w:rPr>
              <w:t xml:space="preserve"> </w:t>
            </w:r>
            <w:r>
              <w:rPr>
                <w:spacing w:val="-2"/>
              </w:rPr>
              <w:t>copper</w:t>
            </w:r>
          </w:p>
          <w:p>
            <w:pPr>
              <w:pStyle w:val="6"/>
              <w:spacing w:before="63" w:line="227" w:lineRule="auto"/>
              <w:rPr>
                <w:rFonts w:hint="default" w:eastAsia="宋体"/>
                <w:lang w:val="en-US" w:eastAsia="zh-CN"/>
              </w:rPr>
            </w:pPr>
            <w:r>
              <w:rPr>
                <w:rFonts w:ascii="宋体" w:hAnsi="宋体" w:eastAsia="宋体" w:cs="宋体"/>
                <w:spacing w:val="-1"/>
              </w:rPr>
              <w:t>（</w:t>
            </w:r>
            <w:r>
              <w:rPr>
                <w:spacing w:val="-1"/>
              </w:rPr>
              <w:t>single</w:t>
            </w:r>
            <w:r>
              <w:rPr>
                <w:rFonts w:hint="eastAsia" w:eastAsia="宋体"/>
                <w:spacing w:val="-1"/>
                <w:lang w:val="en-US" w:eastAsia="zh-CN"/>
              </w:rPr>
              <w:t xml:space="preserve"> S</w:t>
            </w:r>
            <w:r>
              <w:rPr>
                <w:rFonts w:ascii="宋体" w:hAnsi="宋体" w:eastAsia="宋体" w:cs="宋体"/>
                <w:spacing w:val="-1"/>
              </w:rPr>
              <w:t>）</w:t>
            </w:r>
            <w:r>
              <w:rPr>
                <w:spacing w:val="-1"/>
              </w:rPr>
              <w:t>tape to</w:t>
            </w:r>
            <w:r>
              <w:rPr>
                <w:rFonts w:hint="eastAsia" w:eastAsia="宋体"/>
                <w:spacing w:val="-1"/>
                <w:lang w:val="en-US" w:eastAsia="zh-CN"/>
              </w:rPr>
              <w:t xml:space="preserve"> </w:t>
            </w:r>
            <w:r>
              <w:rPr>
                <w:rFonts w:hint="eastAsia" w:eastAsia="宋体"/>
                <w:spacing w:val="-2"/>
                <w:lang w:val="en-US" w:eastAsia="zh-CN"/>
              </w:rPr>
              <w:t>base</w:t>
            </w:r>
          </w:p>
        </w:tc>
        <w:tc>
          <w:tcPr>
            <w:tcW w:w="1005" w:type="dxa"/>
            <w:vAlign w:val="top"/>
          </w:tcPr>
          <w:p>
            <w:pPr>
              <w:pStyle w:val="6"/>
              <w:spacing w:before="73" w:line="224" w:lineRule="auto"/>
              <w:ind w:left="251"/>
              <w:jc w:val="left"/>
            </w:pPr>
            <w:r>
              <w:rPr>
                <w:spacing w:val="-3"/>
              </w:rPr>
              <w:t>N/10mm</w:t>
            </w:r>
          </w:p>
        </w:tc>
        <w:tc>
          <w:tcPr>
            <w:tcW w:w="1603" w:type="dxa"/>
            <w:vAlign w:val="top"/>
          </w:tcPr>
          <w:p>
            <w:pPr>
              <w:spacing w:before="54" w:line="239" w:lineRule="auto"/>
              <w:ind w:left="135"/>
              <w:rPr>
                <w:rFonts w:ascii="宋体" w:hAnsi="宋体" w:eastAsia="宋体" w:cs="宋体"/>
                <w:sz w:val="21"/>
                <w:szCs w:val="21"/>
              </w:rPr>
            </w:pPr>
            <w:r>
              <w:rPr>
                <w:rFonts w:ascii="宋体" w:hAnsi="宋体" w:eastAsia="宋体" w:cs="宋体"/>
                <w:spacing w:val="-7"/>
                <w:sz w:val="21"/>
                <w:szCs w:val="21"/>
              </w:rPr>
              <w:t>≥3.5</w:t>
            </w:r>
          </w:p>
          <w:p>
            <w:pPr>
              <w:spacing w:before="40" w:line="239" w:lineRule="auto"/>
              <w:ind w:left="135"/>
              <w:rPr>
                <w:rFonts w:ascii="宋体" w:hAnsi="宋体" w:eastAsia="宋体" w:cs="宋体"/>
                <w:sz w:val="21"/>
                <w:szCs w:val="21"/>
              </w:rPr>
            </w:pPr>
            <w:r>
              <w:rPr>
                <w:rFonts w:ascii="宋体" w:hAnsi="宋体" w:eastAsia="宋体" w:cs="宋体"/>
                <w:spacing w:val="-7"/>
                <w:sz w:val="21"/>
                <w:szCs w:val="21"/>
              </w:rPr>
              <w:t>≥3.5</w:t>
            </w:r>
          </w:p>
          <w:p>
            <w:pPr>
              <w:spacing w:before="40" w:line="239" w:lineRule="auto"/>
              <w:ind w:left="135"/>
              <w:rPr>
                <w:rFonts w:ascii="宋体" w:hAnsi="宋体" w:eastAsia="宋体" w:cs="宋体"/>
                <w:sz w:val="21"/>
                <w:szCs w:val="21"/>
              </w:rPr>
            </w:pPr>
            <w:r>
              <w:rPr>
                <w:rFonts w:ascii="宋体" w:hAnsi="宋体" w:eastAsia="宋体" w:cs="宋体"/>
                <w:spacing w:val="-7"/>
                <w:sz w:val="21"/>
                <w:szCs w:val="21"/>
              </w:rPr>
              <w:t>≥3.5</w:t>
            </w:r>
          </w:p>
          <w:p>
            <w:pPr>
              <w:spacing w:before="40" w:line="224" w:lineRule="auto"/>
              <w:ind w:left="135"/>
              <w:rPr>
                <w:rFonts w:ascii="宋体" w:hAnsi="宋体" w:eastAsia="宋体" w:cs="宋体"/>
                <w:sz w:val="21"/>
                <w:szCs w:val="21"/>
              </w:rPr>
            </w:pPr>
            <w:r>
              <w:rPr>
                <w:rFonts w:ascii="宋体" w:hAnsi="宋体" w:eastAsia="宋体" w:cs="宋体"/>
                <w:spacing w:val="-7"/>
                <w:sz w:val="21"/>
                <w:szCs w:val="21"/>
              </w:rPr>
              <w:t>≥3.5</w:t>
            </w:r>
          </w:p>
        </w:tc>
        <w:tc>
          <w:tcPr>
            <w:tcW w:w="1246" w:type="dxa"/>
            <w:vAlign w:val="top"/>
          </w:tcPr>
          <w:p>
            <w:pPr>
              <w:spacing w:before="54" w:line="239" w:lineRule="auto"/>
              <w:ind w:left="136"/>
              <w:rPr>
                <w:rFonts w:ascii="宋体" w:hAnsi="宋体" w:eastAsia="宋体" w:cs="宋体"/>
                <w:sz w:val="21"/>
                <w:szCs w:val="21"/>
              </w:rPr>
            </w:pPr>
            <w:r>
              <w:rPr>
                <w:rFonts w:ascii="宋体" w:hAnsi="宋体" w:eastAsia="宋体" w:cs="宋体"/>
                <w:spacing w:val="-7"/>
                <w:sz w:val="21"/>
                <w:szCs w:val="21"/>
              </w:rPr>
              <w:t>≥3.5</w:t>
            </w:r>
          </w:p>
          <w:p>
            <w:pPr>
              <w:spacing w:before="40" w:line="239" w:lineRule="auto"/>
              <w:ind w:left="136"/>
              <w:rPr>
                <w:rFonts w:ascii="宋体" w:hAnsi="宋体" w:eastAsia="宋体" w:cs="宋体"/>
                <w:sz w:val="21"/>
                <w:szCs w:val="21"/>
              </w:rPr>
            </w:pPr>
            <w:r>
              <w:rPr>
                <w:rFonts w:ascii="宋体" w:hAnsi="宋体" w:eastAsia="宋体" w:cs="宋体"/>
                <w:spacing w:val="-7"/>
                <w:sz w:val="21"/>
                <w:szCs w:val="21"/>
              </w:rPr>
              <w:t>≥3.5</w:t>
            </w:r>
          </w:p>
          <w:p>
            <w:pPr>
              <w:spacing w:before="40" w:line="239" w:lineRule="auto"/>
              <w:ind w:left="136"/>
              <w:rPr>
                <w:rFonts w:ascii="宋体" w:hAnsi="宋体" w:eastAsia="宋体" w:cs="宋体"/>
                <w:sz w:val="21"/>
                <w:szCs w:val="21"/>
              </w:rPr>
            </w:pPr>
            <w:r>
              <w:rPr>
                <w:rFonts w:ascii="宋体" w:hAnsi="宋体" w:eastAsia="宋体" w:cs="宋体"/>
                <w:spacing w:val="-7"/>
                <w:sz w:val="21"/>
                <w:szCs w:val="21"/>
              </w:rPr>
              <w:t>≥3.5</w:t>
            </w:r>
          </w:p>
          <w:p>
            <w:pPr>
              <w:spacing w:before="40" w:line="224" w:lineRule="auto"/>
              <w:ind w:left="136"/>
              <w:rPr>
                <w:rFonts w:ascii="宋体" w:hAnsi="宋体" w:eastAsia="宋体" w:cs="宋体"/>
                <w:sz w:val="21"/>
                <w:szCs w:val="21"/>
              </w:rPr>
            </w:pPr>
            <w:r>
              <w:rPr>
                <w:rFonts w:ascii="宋体" w:hAnsi="宋体" w:eastAsia="宋体" w:cs="宋体"/>
                <w:spacing w:val="-7"/>
                <w:sz w:val="21"/>
                <w:szCs w:val="21"/>
              </w:rPr>
              <w:t>≥3.5</w:t>
            </w:r>
          </w:p>
        </w:tc>
        <w:tc>
          <w:tcPr>
            <w:tcW w:w="1370" w:type="dxa"/>
            <w:vAlign w:val="top"/>
          </w:tcPr>
          <w:p>
            <w:pPr>
              <w:spacing w:before="54" w:line="239" w:lineRule="auto"/>
              <w:ind w:left="136"/>
              <w:rPr>
                <w:rFonts w:ascii="宋体" w:hAnsi="宋体" w:eastAsia="宋体" w:cs="宋体"/>
                <w:sz w:val="21"/>
                <w:szCs w:val="21"/>
              </w:rPr>
            </w:pPr>
            <w:r>
              <w:rPr>
                <w:rFonts w:ascii="宋体" w:hAnsi="宋体" w:eastAsia="宋体" w:cs="宋体"/>
                <w:spacing w:val="-7"/>
                <w:sz w:val="21"/>
                <w:szCs w:val="21"/>
              </w:rPr>
              <w:t>≥3.5</w:t>
            </w:r>
          </w:p>
          <w:p>
            <w:pPr>
              <w:spacing w:before="40" w:line="239" w:lineRule="auto"/>
              <w:ind w:left="136"/>
              <w:rPr>
                <w:rFonts w:ascii="宋体" w:hAnsi="宋体" w:eastAsia="宋体" w:cs="宋体"/>
                <w:sz w:val="21"/>
                <w:szCs w:val="21"/>
              </w:rPr>
            </w:pPr>
            <w:r>
              <w:rPr>
                <w:rFonts w:ascii="宋体" w:hAnsi="宋体" w:eastAsia="宋体" w:cs="宋体"/>
                <w:spacing w:val="-7"/>
                <w:sz w:val="21"/>
                <w:szCs w:val="21"/>
              </w:rPr>
              <w:t>≥3.5</w:t>
            </w:r>
          </w:p>
          <w:p>
            <w:pPr>
              <w:spacing w:before="40" w:line="239" w:lineRule="auto"/>
              <w:ind w:left="136"/>
              <w:rPr>
                <w:rFonts w:ascii="宋体" w:hAnsi="宋体" w:eastAsia="宋体" w:cs="宋体"/>
                <w:sz w:val="21"/>
                <w:szCs w:val="21"/>
              </w:rPr>
            </w:pPr>
            <w:r>
              <w:rPr>
                <w:rFonts w:ascii="宋体" w:hAnsi="宋体" w:eastAsia="宋体" w:cs="宋体"/>
                <w:spacing w:val="-7"/>
                <w:sz w:val="21"/>
                <w:szCs w:val="21"/>
              </w:rPr>
              <w:t>≥3.5</w:t>
            </w:r>
          </w:p>
          <w:p>
            <w:pPr>
              <w:spacing w:before="40" w:line="224" w:lineRule="auto"/>
              <w:ind w:left="136"/>
              <w:rPr>
                <w:rFonts w:ascii="宋体" w:hAnsi="宋体" w:eastAsia="宋体" w:cs="宋体"/>
                <w:sz w:val="21"/>
                <w:szCs w:val="21"/>
              </w:rPr>
            </w:pPr>
            <w:r>
              <w:rPr>
                <w:rFonts w:ascii="宋体" w:hAnsi="宋体" w:eastAsia="宋体" w:cs="宋体"/>
                <w:spacing w:val="-7"/>
                <w:sz w:val="21"/>
                <w:szCs w:val="21"/>
              </w:rPr>
              <w:t>≥3.5</w:t>
            </w:r>
          </w:p>
        </w:tc>
      </w:tr>
    </w:tbl>
    <w:p>
      <w:pPr>
        <w:rPr>
          <w:rFonts w:ascii="Arial"/>
          <w:sz w:val="21"/>
        </w:rPr>
      </w:pPr>
    </w:p>
    <w:p>
      <w:pPr>
        <w:rPr>
          <w:rFonts w:ascii="Arial" w:hAnsi="Arial" w:eastAsia="Arial" w:cs="Arial"/>
          <w:sz w:val="21"/>
          <w:szCs w:val="21"/>
        </w:rPr>
        <w:sectPr>
          <w:pgSz w:w="11907" w:h="16839"/>
          <w:pgMar w:top="1431" w:right="1452" w:bottom="0" w:left="1454" w:header="0" w:footer="0" w:gutter="0"/>
          <w:cols w:space="720" w:num="1"/>
        </w:sectPr>
      </w:pPr>
    </w:p>
    <w:p>
      <w:pPr>
        <w:spacing w:line="91" w:lineRule="auto"/>
        <w:rPr>
          <w:rFonts w:ascii="Arial"/>
          <w:sz w:val="2"/>
        </w:rPr>
      </w:pPr>
    </w:p>
    <w:tbl>
      <w:tblPr>
        <w:tblStyle w:val="5"/>
        <w:tblW w:w="90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9"/>
        <w:gridCol w:w="983"/>
        <w:gridCol w:w="2358"/>
        <w:gridCol w:w="1241"/>
        <w:gridCol w:w="1367"/>
        <w:gridCol w:w="1427"/>
        <w:gridCol w:w="12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9" w:hRule="atLeast"/>
        </w:trPr>
        <w:tc>
          <w:tcPr>
            <w:tcW w:w="429" w:type="dxa"/>
            <w:vAlign w:val="top"/>
          </w:tcPr>
          <w:p>
            <w:pPr>
              <w:rPr>
                <w:rFonts w:ascii="Arial"/>
                <w:sz w:val="21"/>
              </w:rPr>
            </w:pPr>
          </w:p>
        </w:tc>
        <w:tc>
          <w:tcPr>
            <w:tcW w:w="983" w:type="dxa"/>
            <w:vAlign w:val="top"/>
          </w:tcPr>
          <w:p>
            <w:pPr>
              <w:rPr>
                <w:rFonts w:ascii="Arial"/>
                <w:sz w:val="21"/>
              </w:rPr>
            </w:pPr>
          </w:p>
        </w:tc>
        <w:tc>
          <w:tcPr>
            <w:tcW w:w="2358" w:type="dxa"/>
            <w:vAlign w:val="top"/>
          </w:tcPr>
          <w:p>
            <w:pPr>
              <w:pStyle w:val="6"/>
              <w:spacing w:before="73" w:line="216" w:lineRule="auto"/>
              <w:ind w:left="551" w:firstLine="412" w:firstLineChars="200"/>
            </w:pPr>
            <w:r>
              <w:rPr>
                <w:spacing w:val="-2"/>
              </w:rPr>
              <w:t>tape to</w:t>
            </w:r>
            <w:r>
              <w:rPr>
                <w:spacing w:val="16"/>
                <w:w w:val="101"/>
              </w:rPr>
              <w:t xml:space="preserve"> </w:t>
            </w:r>
            <w:r>
              <w:rPr>
                <w:spacing w:val="-2"/>
              </w:rPr>
              <w:t>copper</w:t>
            </w:r>
          </w:p>
        </w:tc>
        <w:tc>
          <w:tcPr>
            <w:tcW w:w="1241" w:type="dxa"/>
            <w:vAlign w:val="top"/>
          </w:tcPr>
          <w:p>
            <w:pPr>
              <w:rPr>
                <w:rFonts w:ascii="Arial"/>
                <w:sz w:val="21"/>
              </w:rPr>
            </w:pPr>
          </w:p>
        </w:tc>
        <w:tc>
          <w:tcPr>
            <w:tcW w:w="1367" w:type="dxa"/>
            <w:vAlign w:val="top"/>
          </w:tcPr>
          <w:p>
            <w:pPr>
              <w:rPr>
                <w:rFonts w:ascii="Arial"/>
                <w:sz w:val="21"/>
              </w:rPr>
            </w:pPr>
          </w:p>
        </w:tc>
        <w:tc>
          <w:tcPr>
            <w:tcW w:w="1427" w:type="dxa"/>
            <w:vAlign w:val="top"/>
          </w:tcPr>
          <w:p>
            <w:pPr>
              <w:rPr>
                <w:rFonts w:ascii="Arial"/>
                <w:sz w:val="21"/>
              </w:rPr>
            </w:pPr>
          </w:p>
        </w:tc>
        <w:tc>
          <w:tcPr>
            <w:tcW w:w="12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429" w:type="dxa"/>
            <w:vAlign w:val="top"/>
          </w:tcPr>
          <w:p>
            <w:pPr>
              <w:pStyle w:val="6"/>
              <w:spacing w:before="98" w:line="178" w:lineRule="auto"/>
              <w:ind w:left="170"/>
            </w:pPr>
            <w:r>
              <w:t>5</w:t>
            </w:r>
          </w:p>
        </w:tc>
        <w:tc>
          <w:tcPr>
            <w:tcW w:w="3341" w:type="dxa"/>
            <w:gridSpan w:val="2"/>
            <w:vAlign w:val="top"/>
          </w:tcPr>
          <w:p>
            <w:pPr>
              <w:pStyle w:val="6"/>
              <w:spacing w:before="74" w:line="215" w:lineRule="auto"/>
              <w:ind w:left="824"/>
            </w:pPr>
            <w:r>
              <w:rPr>
                <w:rFonts w:hint="eastAsia" w:eastAsia="宋体"/>
                <w:spacing w:val="-2"/>
                <w:lang w:val="en-US" w:eastAsia="zh-CN"/>
              </w:rPr>
              <w:t xml:space="preserve">Dielectric </w:t>
            </w:r>
            <w:r>
              <w:rPr>
                <w:spacing w:val="-2"/>
              </w:rPr>
              <w:t xml:space="preserve"> strength</w:t>
            </w:r>
          </w:p>
        </w:tc>
        <w:tc>
          <w:tcPr>
            <w:tcW w:w="1241" w:type="dxa"/>
            <w:vAlign w:val="top"/>
          </w:tcPr>
          <w:p>
            <w:pPr>
              <w:pStyle w:val="6"/>
              <w:spacing w:before="73" w:line="224" w:lineRule="auto"/>
              <w:ind w:left="366"/>
            </w:pPr>
            <w:r>
              <w:rPr>
                <w:spacing w:val="-6"/>
              </w:rPr>
              <w:t>MV/m</w:t>
            </w:r>
          </w:p>
        </w:tc>
        <w:tc>
          <w:tcPr>
            <w:tcW w:w="1367" w:type="dxa"/>
            <w:vAlign w:val="top"/>
          </w:tcPr>
          <w:p>
            <w:pPr>
              <w:spacing w:before="55" w:line="239" w:lineRule="auto"/>
              <w:ind w:left="135"/>
              <w:rPr>
                <w:rFonts w:ascii="宋体" w:hAnsi="宋体" w:eastAsia="宋体" w:cs="宋体"/>
                <w:sz w:val="21"/>
                <w:szCs w:val="21"/>
              </w:rPr>
            </w:pPr>
            <w:r>
              <w:rPr>
                <w:rFonts w:ascii="宋体" w:hAnsi="宋体" w:eastAsia="宋体" w:cs="宋体"/>
                <w:spacing w:val="-7"/>
                <w:sz w:val="21"/>
                <w:szCs w:val="21"/>
              </w:rPr>
              <w:t>≥197</w:t>
            </w:r>
          </w:p>
        </w:tc>
        <w:tc>
          <w:tcPr>
            <w:tcW w:w="1427" w:type="dxa"/>
            <w:vAlign w:val="top"/>
          </w:tcPr>
          <w:p>
            <w:pPr>
              <w:spacing w:before="55" w:line="239" w:lineRule="auto"/>
              <w:ind w:left="136"/>
              <w:rPr>
                <w:rFonts w:hint="default" w:ascii="宋体" w:hAnsi="宋体" w:eastAsia="宋体" w:cs="宋体"/>
                <w:sz w:val="21"/>
                <w:szCs w:val="21"/>
                <w:lang w:val="en-US" w:eastAsia="zh-CN"/>
              </w:rPr>
            </w:pPr>
            <w:r>
              <w:rPr>
                <w:rFonts w:ascii="宋体" w:hAnsi="宋体" w:eastAsia="宋体" w:cs="宋体"/>
                <w:spacing w:val="-7"/>
                <w:sz w:val="21"/>
                <w:szCs w:val="21"/>
              </w:rPr>
              <w:t>≥1</w:t>
            </w:r>
            <w:r>
              <w:rPr>
                <w:rFonts w:hint="eastAsia" w:ascii="宋体" w:hAnsi="宋体" w:eastAsia="宋体" w:cs="宋体"/>
                <w:spacing w:val="-7"/>
                <w:sz w:val="21"/>
                <w:szCs w:val="21"/>
                <w:lang w:val="en-US" w:eastAsia="zh-CN"/>
              </w:rPr>
              <w:t>57</w:t>
            </w:r>
          </w:p>
        </w:tc>
        <w:tc>
          <w:tcPr>
            <w:tcW w:w="1290" w:type="dxa"/>
            <w:vAlign w:val="top"/>
          </w:tcPr>
          <w:p>
            <w:pPr>
              <w:spacing w:before="55" w:line="239" w:lineRule="auto"/>
              <w:ind w:left="136"/>
              <w:rPr>
                <w:rFonts w:hint="default" w:ascii="宋体" w:hAnsi="宋体" w:eastAsia="宋体" w:cs="宋体"/>
                <w:sz w:val="21"/>
                <w:szCs w:val="21"/>
                <w:lang w:val="en-US" w:eastAsia="zh-CN"/>
              </w:rPr>
            </w:pPr>
            <w:r>
              <w:rPr>
                <w:rFonts w:ascii="宋体" w:hAnsi="宋体" w:eastAsia="宋体" w:cs="宋体"/>
                <w:spacing w:val="-7"/>
                <w:sz w:val="21"/>
                <w:szCs w:val="21"/>
              </w:rPr>
              <w:t>≥</w:t>
            </w:r>
            <w:r>
              <w:rPr>
                <w:rFonts w:hint="eastAsia" w:ascii="宋体" w:hAnsi="宋体" w:eastAsia="宋体" w:cs="宋体"/>
                <w:spacing w:val="-7"/>
                <w:sz w:val="21"/>
                <w:szCs w:val="21"/>
                <w:lang w:val="en-US" w:eastAsia="zh-CN"/>
              </w:rPr>
              <w:t>130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7" w:hRule="atLeast"/>
        </w:trPr>
        <w:tc>
          <w:tcPr>
            <w:tcW w:w="429" w:type="dxa"/>
            <w:vAlign w:val="top"/>
          </w:tcPr>
          <w:p>
            <w:pPr>
              <w:pStyle w:val="6"/>
              <w:spacing w:before="96" w:line="179" w:lineRule="auto"/>
              <w:ind w:left="171"/>
            </w:pPr>
            <w:r>
              <w:t>6</w:t>
            </w:r>
          </w:p>
        </w:tc>
        <w:tc>
          <w:tcPr>
            <w:tcW w:w="3341" w:type="dxa"/>
            <w:gridSpan w:val="2"/>
            <w:vAlign w:val="top"/>
          </w:tcPr>
          <w:p>
            <w:pPr>
              <w:pStyle w:val="6"/>
              <w:spacing w:before="72" w:line="216" w:lineRule="auto"/>
              <w:ind w:left="882"/>
            </w:pPr>
            <w:r>
              <w:rPr>
                <w:spacing w:val="-3"/>
              </w:rPr>
              <w:t>*Surface</w:t>
            </w:r>
            <w:r>
              <w:rPr>
                <w:spacing w:val="31"/>
                <w:w w:val="101"/>
              </w:rPr>
              <w:t xml:space="preserve"> </w:t>
            </w:r>
            <w:r>
              <w:rPr>
                <w:spacing w:val="-3"/>
              </w:rPr>
              <w:t>resistivity</w:t>
            </w:r>
          </w:p>
        </w:tc>
        <w:tc>
          <w:tcPr>
            <w:tcW w:w="1241" w:type="dxa"/>
            <w:vAlign w:val="center"/>
          </w:tcPr>
          <w:p>
            <w:pPr>
              <w:pStyle w:val="7"/>
              <w:tabs>
                <w:tab w:val="center" w:pos="4201"/>
                <w:tab w:val="right" w:leader="dot" w:pos="9298"/>
              </w:tabs>
              <w:ind w:firstLine="0" w:firstLineChars="0"/>
              <w:jc w:val="center"/>
              <w:rPr>
                <w:rFonts w:ascii="Calibri" w:hAnsi="Calibri" w:eastAsia="Calibri" w:cs="Calibri"/>
                <w:snapToGrid w:val="0"/>
                <w:color w:val="000000"/>
                <w:spacing w:val="-6"/>
                <w:kern w:val="0"/>
                <w:sz w:val="21"/>
                <w:szCs w:val="21"/>
                <w:lang w:val="en-US" w:eastAsia="en-US" w:bidi="ar-SA"/>
              </w:rPr>
            </w:pPr>
            <w:r>
              <w:rPr>
                <w:rFonts w:hint="eastAsia" w:ascii="Calibri" w:hAnsi="Calibri" w:eastAsia="Calibri" w:cs="Calibri"/>
                <w:snapToGrid w:val="0"/>
                <w:color w:val="000000"/>
                <w:spacing w:val="-6"/>
                <w:kern w:val="0"/>
                <w:sz w:val="21"/>
                <w:szCs w:val="21"/>
                <w:lang w:val="en-US" w:eastAsia="en-US" w:bidi="ar-SA"/>
              </w:rPr>
              <w:t>Ω</w:t>
            </w:r>
          </w:p>
        </w:tc>
        <w:tc>
          <w:tcPr>
            <w:tcW w:w="1367" w:type="dxa"/>
            <w:vAlign w:val="top"/>
          </w:tcPr>
          <w:p>
            <w:pPr>
              <w:spacing w:before="49" w:line="277" w:lineRule="exact"/>
              <w:ind w:left="135"/>
              <w:rPr>
                <w:rFonts w:ascii="宋体" w:hAnsi="宋体" w:eastAsia="宋体" w:cs="宋体"/>
                <w:sz w:val="11"/>
                <w:szCs w:val="11"/>
              </w:rPr>
            </w:pPr>
            <w:r>
              <w:rPr>
                <w:rFonts w:ascii="宋体" w:hAnsi="宋体" w:eastAsia="宋体" w:cs="宋体"/>
                <w:spacing w:val="-3"/>
                <w:sz w:val="21"/>
                <w:szCs w:val="21"/>
              </w:rPr>
              <w:t>≥1.0×10</w:t>
            </w:r>
            <w:r>
              <w:rPr>
                <w:rFonts w:ascii="宋体" w:hAnsi="宋体" w:eastAsia="宋体" w:cs="宋体"/>
                <w:spacing w:val="-3"/>
                <w:position w:val="10"/>
                <w:sz w:val="11"/>
                <w:szCs w:val="11"/>
              </w:rPr>
              <w:t>12</w:t>
            </w:r>
          </w:p>
        </w:tc>
        <w:tc>
          <w:tcPr>
            <w:tcW w:w="1427" w:type="dxa"/>
            <w:vAlign w:val="top"/>
          </w:tcPr>
          <w:p>
            <w:pPr>
              <w:spacing w:before="54" w:line="239" w:lineRule="auto"/>
              <w:ind w:left="136"/>
              <w:rPr>
                <w:rFonts w:ascii="宋体" w:hAnsi="宋体" w:eastAsia="宋体" w:cs="宋体"/>
                <w:sz w:val="11"/>
                <w:szCs w:val="11"/>
              </w:rPr>
            </w:pPr>
            <w:r>
              <w:rPr>
                <w:rFonts w:ascii="宋体" w:hAnsi="宋体" w:eastAsia="宋体" w:cs="宋体"/>
                <w:spacing w:val="-10"/>
                <w:sz w:val="21"/>
                <w:szCs w:val="21"/>
              </w:rPr>
              <w:t>≥</w:t>
            </w:r>
            <w:r>
              <w:rPr>
                <w:rFonts w:ascii="宋体" w:hAnsi="宋体" w:eastAsia="宋体" w:cs="宋体"/>
                <w:spacing w:val="65"/>
                <w:sz w:val="21"/>
                <w:szCs w:val="21"/>
              </w:rPr>
              <w:t xml:space="preserve"> </w:t>
            </w:r>
            <w:r>
              <w:rPr>
                <w:rFonts w:ascii="宋体" w:hAnsi="宋体" w:eastAsia="宋体" w:cs="宋体"/>
                <w:spacing w:val="-10"/>
                <w:sz w:val="21"/>
                <w:szCs w:val="21"/>
              </w:rPr>
              <w:t>1.0×</w:t>
            </w:r>
            <w:r>
              <w:rPr>
                <w:rFonts w:ascii="宋体" w:hAnsi="宋体" w:eastAsia="宋体" w:cs="宋体"/>
                <w:spacing w:val="-12"/>
                <w:position w:val="-2"/>
                <w:sz w:val="21"/>
                <w:szCs w:val="21"/>
              </w:rPr>
              <w:t>10</w:t>
            </w:r>
            <w:r>
              <w:rPr>
                <w:rFonts w:ascii="宋体" w:hAnsi="宋体" w:eastAsia="宋体" w:cs="宋体"/>
                <w:position w:val="8"/>
                <w:sz w:val="11"/>
                <w:szCs w:val="11"/>
              </w:rPr>
              <w:t>12</w:t>
            </w:r>
          </w:p>
        </w:tc>
        <w:tc>
          <w:tcPr>
            <w:tcW w:w="1290" w:type="dxa"/>
            <w:vAlign w:val="top"/>
          </w:tcPr>
          <w:p>
            <w:pPr>
              <w:spacing w:before="49" w:line="277" w:lineRule="exact"/>
              <w:ind w:left="136"/>
              <w:rPr>
                <w:rFonts w:ascii="宋体" w:hAnsi="宋体" w:eastAsia="宋体" w:cs="宋体"/>
                <w:sz w:val="11"/>
                <w:szCs w:val="11"/>
              </w:rPr>
            </w:pPr>
            <w:r>
              <w:rPr>
                <w:rFonts w:ascii="宋体" w:hAnsi="宋体" w:eastAsia="宋体" w:cs="宋体"/>
                <w:spacing w:val="-3"/>
                <w:sz w:val="21"/>
                <w:szCs w:val="21"/>
              </w:rPr>
              <w:t>≥1.0×10</w:t>
            </w:r>
            <w:r>
              <w:rPr>
                <w:rFonts w:ascii="宋体" w:hAnsi="宋体" w:eastAsia="宋体" w:cs="宋体"/>
                <w:spacing w:val="-3"/>
                <w:position w:val="10"/>
                <w:sz w:val="11"/>
                <w:szCs w:val="11"/>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429" w:type="dxa"/>
            <w:vAlign w:val="top"/>
          </w:tcPr>
          <w:p>
            <w:pPr>
              <w:pStyle w:val="6"/>
              <w:spacing w:before="101" w:line="178" w:lineRule="auto"/>
              <w:ind w:left="170"/>
            </w:pPr>
            <w:r>
              <w:t>7</w:t>
            </w:r>
          </w:p>
        </w:tc>
        <w:tc>
          <w:tcPr>
            <w:tcW w:w="3341" w:type="dxa"/>
            <w:gridSpan w:val="2"/>
            <w:vAlign w:val="top"/>
          </w:tcPr>
          <w:p>
            <w:pPr>
              <w:pStyle w:val="6"/>
              <w:spacing w:before="76" w:line="216" w:lineRule="auto"/>
              <w:ind w:left="873"/>
            </w:pPr>
            <w:r>
              <w:rPr>
                <w:spacing w:val="-3"/>
              </w:rPr>
              <w:t>*Volume</w:t>
            </w:r>
            <w:r>
              <w:rPr>
                <w:spacing w:val="25"/>
                <w:w w:val="101"/>
              </w:rPr>
              <w:t xml:space="preserve"> </w:t>
            </w:r>
            <w:r>
              <w:rPr>
                <w:spacing w:val="-3"/>
              </w:rPr>
              <w:t>resistivity</w:t>
            </w:r>
          </w:p>
        </w:tc>
        <w:tc>
          <w:tcPr>
            <w:tcW w:w="1241" w:type="dxa"/>
            <w:vAlign w:val="center"/>
          </w:tcPr>
          <w:p>
            <w:pPr>
              <w:pStyle w:val="7"/>
              <w:tabs>
                <w:tab w:val="center" w:pos="4201"/>
                <w:tab w:val="right" w:leader="dot" w:pos="9298"/>
              </w:tabs>
              <w:ind w:firstLine="0" w:firstLineChars="0"/>
              <w:jc w:val="center"/>
              <w:rPr>
                <w:rFonts w:ascii="Calibri" w:hAnsi="Calibri" w:eastAsia="Calibri" w:cs="Calibri"/>
                <w:snapToGrid w:val="0"/>
                <w:color w:val="000000"/>
                <w:spacing w:val="-6"/>
                <w:kern w:val="0"/>
                <w:sz w:val="21"/>
                <w:szCs w:val="21"/>
                <w:lang w:val="en-US" w:eastAsia="en-US" w:bidi="ar-SA"/>
              </w:rPr>
            </w:pPr>
            <w:r>
              <w:rPr>
                <w:rFonts w:hint="eastAsia" w:ascii="Calibri" w:hAnsi="Calibri" w:eastAsia="Calibri" w:cs="Calibri"/>
                <w:snapToGrid w:val="0"/>
                <w:color w:val="000000"/>
                <w:spacing w:val="-6"/>
                <w:kern w:val="0"/>
                <w:sz w:val="21"/>
                <w:szCs w:val="21"/>
                <w:lang w:val="en-US" w:eastAsia="en-US" w:bidi="ar-SA"/>
              </w:rPr>
              <w:t>Ω</w:t>
            </w:r>
            <w:r>
              <w:rPr>
                <w:rFonts w:hint="eastAsia" w:ascii="Calibri" w:hAnsi="Calibri" w:cs="Calibri"/>
                <w:snapToGrid w:val="0"/>
                <w:color w:val="000000"/>
                <w:spacing w:val="-6"/>
                <w:kern w:val="0"/>
                <w:sz w:val="21"/>
                <w:szCs w:val="21"/>
                <w:lang w:val="en-US" w:eastAsia="zh-CN" w:bidi="ar-SA"/>
              </w:rPr>
              <w:t>.</w:t>
            </w:r>
            <w:r>
              <w:rPr>
                <w:rFonts w:hint="eastAsia" w:ascii="Calibri" w:hAnsi="Calibri" w:eastAsia="Calibri" w:cs="Calibri"/>
                <w:snapToGrid w:val="0"/>
                <w:color w:val="000000"/>
                <w:spacing w:val="-6"/>
                <w:kern w:val="0"/>
                <w:sz w:val="21"/>
                <w:szCs w:val="21"/>
                <w:lang w:val="en-US" w:eastAsia="en-US" w:bidi="ar-SA"/>
              </w:rPr>
              <w:t>m</w:t>
            </w:r>
          </w:p>
        </w:tc>
        <w:tc>
          <w:tcPr>
            <w:tcW w:w="1367" w:type="dxa"/>
            <w:vAlign w:val="top"/>
          </w:tcPr>
          <w:p>
            <w:pPr>
              <w:spacing w:before="53" w:line="277" w:lineRule="exact"/>
              <w:ind w:left="135"/>
              <w:rPr>
                <w:rFonts w:ascii="宋体" w:hAnsi="宋体" w:eastAsia="宋体" w:cs="宋体"/>
                <w:sz w:val="11"/>
                <w:szCs w:val="11"/>
              </w:rPr>
            </w:pPr>
            <w:r>
              <w:rPr>
                <w:rFonts w:ascii="宋体" w:hAnsi="宋体" w:eastAsia="宋体" w:cs="宋体"/>
                <w:spacing w:val="-3"/>
                <w:sz w:val="21"/>
                <w:szCs w:val="21"/>
              </w:rPr>
              <w:t>≥1.0×10</w:t>
            </w:r>
            <w:r>
              <w:rPr>
                <w:rFonts w:ascii="宋体" w:hAnsi="宋体" w:eastAsia="宋体" w:cs="宋体"/>
                <w:spacing w:val="-3"/>
                <w:position w:val="10"/>
                <w:sz w:val="11"/>
                <w:szCs w:val="11"/>
              </w:rPr>
              <w:t>13</w:t>
            </w:r>
          </w:p>
        </w:tc>
        <w:tc>
          <w:tcPr>
            <w:tcW w:w="1427" w:type="dxa"/>
            <w:vAlign w:val="top"/>
          </w:tcPr>
          <w:p>
            <w:pPr>
              <w:spacing w:before="58" w:line="239" w:lineRule="auto"/>
              <w:ind w:left="136"/>
              <w:rPr>
                <w:rFonts w:ascii="宋体" w:hAnsi="宋体" w:eastAsia="宋体" w:cs="宋体"/>
                <w:sz w:val="11"/>
                <w:szCs w:val="11"/>
              </w:rPr>
            </w:pPr>
            <w:r>
              <w:rPr>
                <w:rFonts w:ascii="宋体" w:hAnsi="宋体" w:eastAsia="宋体" w:cs="宋体"/>
                <w:spacing w:val="-10"/>
                <w:sz w:val="21"/>
                <w:szCs w:val="21"/>
              </w:rPr>
              <w:t>≥</w:t>
            </w:r>
            <w:r>
              <w:rPr>
                <w:rFonts w:ascii="宋体" w:hAnsi="宋体" w:eastAsia="宋体" w:cs="宋体"/>
                <w:spacing w:val="65"/>
                <w:sz w:val="21"/>
                <w:szCs w:val="21"/>
              </w:rPr>
              <w:t xml:space="preserve"> </w:t>
            </w:r>
            <w:r>
              <w:rPr>
                <w:rFonts w:ascii="宋体" w:hAnsi="宋体" w:eastAsia="宋体" w:cs="宋体"/>
                <w:spacing w:val="-10"/>
                <w:sz w:val="21"/>
                <w:szCs w:val="21"/>
              </w:rPr>
              <w:t>1.0×</w:t>
            </w:r>
            <w:r>
              <w:rPr>
                <w:rFonts w:ascii="宋体" w:hAnsi="宋体" w:eastAsia="宋体" w:cs="宋体"/>
                <w:spacing w:val="-12"/>
                <w:position w:val="-2"/>
                <w:sz w:val="21"/>
                <w:szCs w:val="21"/>
              </w:rPr>
              <w:t>10</w:t>
            </w:r>
            <w:r>
              <w:rPr>
                <w:rFonts w:ascii="宋体" w:hAnsi="宋体" w:eastAsia="宋体" w:cs="宋体"/>
                <w:position w:val="8"/>
                <w:sz w:val="11"/>
                <w:szCs w:val="11"/>
              </w:rPr>
              <w:t>13</w:t>
            </w:r>
          </w:p>
        </w:tc>
        <w:tc>
          <w:tcPr>
            <w:tcW w:w="1290" w:type="dxa"/>
            <w:vAlign w:val="top"/>
          </w:tcPr>
          <w:p>
            <w:pPr>
              <w:spacing w:before="53" w:line="277" w:lineRule="exact"/>
              <w:ind w:left="136"/>
              <w:rPr>
                <w:rFonts w:ascii="宋体" w:hAnsi="宋体" w:eastAsia="宋体" w:cs="宋体"/>
                <w:sz w:val="11"/>
                <w:szCs w:val="11"/>
              </w:rPr>
            </w:pPr>
            <w:r>
              <w:rPr>
                <w:rFonts w:ascii="宋体" w:hAnsi="宋体" w:eastAsia="宋体" w:cs="宋体"/>
                <w:spacing w:val="-3"/>
                <w:sz w:val="21"/>
                <w:szCs w:val="21"/>
              </w:rPr>
              <w:t>≥1.0×10</w:t>
            </w:r>
            <w:r>
              <w:rPr>
                <w:rFonts w:ascii="宋体" w:hAnsi="宋体" w:eastAsia="宋体" w:cs="宋体"/>
                <w:spacing w:val="-3"/>
                <w:position w:val="10"/>
                <w:sz w:val="11"/>
                <w:szCs w:val="11"/>
              </w:rPr>
              <w:t>13</w:t>
            </w:r>
          </w:p>
        </w:tc>
      </w:tr>
    </w:tbl>
    <w:p>
      <w:pPr>
        <w:rPr>
          <w:rFonts w:ascii="Arial"/>
          <w:sz w:val="21"/>
        </w:rPr>
      </w:pPr>
    </w:p>
    <w:p>
      <w:pPr>
        <w:rPr>
          <w:rFonts w:ascii="Arial"/>
          <w:sz w:val="21"/>
        </w:rPr>
      </w:pPr>
    </w:p>
    <w:p>
      <w:pPr>
        <w:pStyle w:val="2"/>
        <w:spacing w:before="197" w:line="215" w:lineRule="auto"/>
        <w:ind w:left="405"/>
        <w:rPr>
          <w:sz w:val="28"/>
          <w:szCs w:val="28"/>
        </w:rPr>
      </w:pPr>
      <w:r>
        <w:rPr>
          <w:b/>
          <w:bCs/>
          <w:color w:val="0070C0"/>
          <w:spacing w:val="-2"/>
          <w:sz w:val="28"/>
          <w:szCs w:val="28"/>
        </w:rPr>
        <w:t>II</w:t>
      </w:r>
      <w:r>
        <w:rPr>
          <w:b/>
          <w:bCs/>
          <w:color w:val="0070C0"/>
          <w:spacing w:val="17"/>
          <w:w w:val="101"/>
          <w:sz w:val="28"/>
          <w:szCs w:val="28"/>
        </w:rPr>
        <w:t xml:space="preserve"> </w:t>
      </w:r>
      <w:r>
        <w:rPr>
          <w:b/>
          <w:bCs/>
          <w:color w:val="0070C0"/>
          <w:spacing w:val="-2"/>
          <w:sz w:val="28"/>
          <w:szCs w:val="28"/>
        </w:rPr>
        <w:t>Package,</w:t>
      </w:r>
      <w:r>
        <w:rPr>
          <w:b/>
          <w:bCs/>
          <w:color w:val="0070C0"/>
          <w:spacing w:val="16"/>
          <w:w w:val="101"/>
          <w:sz w:val="28"/>
          <w:szCs w:val="28"/>
        </w:rPr>
        <w:t xml:space="preserve"> </w:t>
      </w:r>
      <w:r>
        <w:rPr>
          <w:b/>
          <w:bCs/>
          <w:color w:val="0070C0"/>
          <w:spacing w:val="-2"/>
          <w:sz w:val="28"/>
          <w:szCs w:val="28"/>
        </w:rPr>
        <w:t>mark, storage and transp</w:t>
      </w:r>
      <w:r>
        <w:rPr>
          <w:b/>
          <w:bCs/>
          <w:color w:val="0070C0"/>
          <w:spacing w:val="-3"/>
          <w:sz w:val="28"/>
          <w:szCs w:val="28"/>
        </w:rPr>
        <w:t>ortation</w:t>
      </w:r>
    </w:p>
    <w:p>
      <w:pPr>
        <w:pStyle w:val="2"/>
        <w:spacing w:before="190" w:line="254" w:lineRule="auto"/>
        <w:ind w:left="402" w:right="390" w:firstLine="2"/>
      </w:pPr>
      <w:r>
        <w:rPr>
          <w:spacing w:val="-2"/>
        </w:rPr>
        <w:t>1.The</w:t>
      </w:r>
      <w:r>
        <w:rPr>
          <w:spacing w:val="44"/>
        </w:rPr>
        <w:t xml:space="preserve"> </w:t>
      </w:r>
      <w:r>
        <w:rPr>
          <w:spacing w:val="-2"/>
        </w:rPr>
        <w:t>adhesive  material  should</w:t>
      </w:r>
      <w:r>
        <w:rPr>
          <w:spacing w:val="-3"/>
        </w:rPr>
        <w:t xml:space="preserve">  be  wound  in  a  core  of  inside  diameter</w:t>
      </w:r>
      <w:r>
        <w:rPr>
          <w:spacing w:val="37"/>
        </w:rPr>
        <w:t xml:space="preserve"> </w:t>
      </w:r>
      <w:r>
        <w:rPr>
          <w:spacing w:val="-3"/>
        </w:rPr>
        <w:t>40mm  and  put  it  in  a</w:t>
      </w:r>
      <w:r>
        <w:t xml:space="preserve"> </w:t>
      </w:r>
      <w:r>
        <w:rPr>
          <w:spacing w:val="-2"/>
        </w:rPr>
        <w:t>plastic</w:t>
      </w:r>
      <w:r>
        <w:rPr>
          <w:spacing w:val="15"/>
          <w:w w:val="101"/>
        </w:rPr>
        <w:t xml:space="preserve"> </w:t>
      </w:r>
      <w:r>
        <w:rPr>
          <w:spacing w:val="-2"/>
        </w:rPr>
        <w:t>bag and sealed and</w:t>
      </w:r>
      <w:r>
        <w:rPr>
          <w:spacing w:val="15"/>
        </w:rPr>
        <w:t xml:space="preserve"> </w:t>
      </w:r>
      <w:r>
        <w:rPr>
          <w:spacing w:val="-2"/>
        </w:rPr>
        <w:t>put</w:t>
      </w:r>
      <w:r>
        <w:rPr>
          <w:spacing w:val="12"/>
        </w:rPr>
        <w:t xml:space="preserve"> </w:t>
      </w:r>
      <w:r>
        <w:rPr>
          <w:spacing w:val="-2"/>
        </w:rPr>
        <w:t>it</w:t>
      </w:r>
      <w:r>
        <w:rPr>
          <w:spacing w:val="12"/>
          <w:w w:val="101"/>
        </w:rPr>
        <w:t xml:space="preserve"> </w:t>
      </w:r>
      <w:r>
        <w:rPr>
          <w:spacing w:val="-2"/>
        </w:rPr>
        <w:t>in a</w:t>
      </w:r>
      <w:r>
        <w:rPr>
          <w:spacing w:val="10"/>
        </w:rPr>
        <w:t xml:space="preserve"> </w:t>
      </w:r>
      <w:r>
        <w:rPr>
          <w:spacing w:val="-2"/>
        </w:rPr>
        <w:t>clean</w:t>
      </w:r>
      <w:r>
        <w:rPr>
          <w:spacing w:val="9"/>
        </w:rPr>
        <w:t xml:space="preserve"> </w:t>
      </w:r>
      <w:r>
        <w:rPr>
          <w:spacing w:val="-2"/>
        </w:rPr>
        <w:t>an</w:t>
      </w:r>
      <w:r>
        <w:rPr>
          <w:spacing w:val="-3"/>
        </w:rPr>
        <w:t>d</w:t>
      </w:r>
      <w:r>
        <w:rPr>
          <w:spacing w:val="10"/>
        </w:rPr>
        <w:t xml:space="preserve"> </w:t>
      </w:r>
      <w:r>
        <w:rPr>
          <w:spacing w:val="-3"/>
        </w:rPr>
        <w:t>dry</w:t>
      </w:r>
      <w:r>
        <w:rPr>
          <w:spacing w:val="10"/>
        </w:rPr>
        <w:t xml:space="preserve"> </w:t>
      </w:r>
      <w:r>
        <w:rPr>
          <w:spacing w:val="-3"/>
        </w:rPr>
        <w:t>carton.</w:t>
      </w:r>
    </w:p>
    <w:p>
      <w:pPr>
        <w:pStyle w:val="2"/>
        <w:spacing w:before="80" w:line="278" w:lineRule="auto"/>
        <w:ind w:left="391" w:right="387" w:firstLine="6"/>
        <w:jc w:val="both"/>
      </w:pPr>
      <w:r>
        <w:rPr>
          <w:spacing w:val="-3"/>
        </w:rPr>
        <w:t>2.There</w:t>
      </w:r>
      <w:r>
        <w:rPr>
          <w:spacing w:val="14"/>
        </w:rPr>
        <w:t xml:space="preserve"> </w:t>
      </w:r>
      <w:r>
        <w:rPr>
          <w:spacing w:val="-3"/>
        </w:rPr>
        <w:t>should</w:t>
      </w:r>
      <w:r>
        <w:rPr>
          <w:spacing w:val="11"/>
        </w:rPr>
        <w:t xml:space="preserve"> </w:t>
      </w:r>
      <w:r>
        <w:rPr>
          <w:spacing w:val="-3"/>
        </w:rPr>
        <w:t>a</w:t>
      </w:r>
      <w:r>
        <w:rPr>
          <w:spacing w:val="13"/>
        </w:rPr>
        <w:t xml:space="preserve"> </w:t>
      </w:r>
      <w:r>
        <w:rPr>
          <w:spacing w:val="-3"/>
        </w:rPr>
        <w:t>certificate</w:t>
      </w:r>
      <w:r>
        <w:rPr>
          <w:spacing w:val="17"/>
        </w:rPr>
        <w:t xml:space="preserve"> </w:t>
      </w:r>
      <w:r>
        <w:rPr>
          <w:spacing w:val="-3"/>
        </w:rPr>
        <w:t>in the</w:t>
      </w:r>
      <w:r>
        <w:rPr>
          <w:spacing w:val="18"/>
          <w:w w:val="101"/>
        </w:rPr>
        <w:t xml:space="preserve"> </w:t>
      </w:r>
      <w:r>
        <w:rPr>
          <w:spacing w:val="-3"/>
        </w:rPr>
        <w:t>box</w:t>
      </w:r>
      <w:r>
        <w:rPr>
          <w:spacing w:val="12"/>
        </w:rPr>
        <w:t xml:space="preserve"> </w:t>
      </w:r>
      <w:r>
        <w:rPr>
          <w:spacing w:val="-3"/>
        </w:rPr>
        <w:t>and with</w:t>
      </w:r>
      <w:r>
        <w:rPr>
          <w:spacing w:val="11"/>
        </w:rPr>
        <w:t xml:space="preserve"> </w:t>
      </w:r>
      <w:r>
        <w:rPr>
          <w:spacing w:val="-3"/>
        </w:rPr>
        <w:t>a</w:t>
      </w:r>
      <w:r>
        <w:rPr>
          <w:spacing w:val="19"/>
        </w:rPr>
        <w:t xml:space="preserve"> </w:t>
      </w:r>
      <w:r>
        <w:rPr>
          <w:spacing w:val="-3"/>
        </w:rPr>
        <w:t>mark</w:t>
      </w:r>
      <w:r>
        <w:rPr>
          <w:spacing w:val="12"/>
        </w:rPr>
        <w:t xml:space="preserve"> </w:t>
      </w:r>
      <w:r>
        <w:rPr>
          <w:spacing w:val="-3"/>
        </w:rPr>
        <w:t>of</w:t>
      </w:r>
      <w:r>
        <w:rPr>
          <w:spacing w:val="17"/>
        </w:rPr>
        <w:t xml:space="preserve"> </w:t>
      </w:r>
      <w:r>
        <w:rPr>
          <w:spacing w:val="-3"/>
        </w:rPr>
        <w:t>product</w:t>
      </w:r>
      <w:r>
        <w:rPr>
          <w:spacing w:val="17"/>
        </w:rPr>
        <w:t xml:space="preserve"> </w:t>
      </w:r>
      <w:r>
        <w:rPr>
          <w:spacing w:val="-3"/>
        </w:rPr>
        <w:t>name,</w:t>
      </w:r>
      <w:r>
        <w:rPr>
          <w:spacing w:val="11"/>
        </w:rPr>
        <w:t xml:space="preserve"> </w:t>
      </w:r>
      <w:r>
        <w:rPr>
          <w:spacing w:val="-3"/>
        </w:rPr>
        <w:t>spec,</w:t>
      </w:r>
      <w:r>
        <w:rPr>
          <w:spacing w:val="19"/>
        </w:rPr>
        <w:t xml:space="preserve"> </w:t>
      </w:r>
      <w:r>
        <w:rPr>
          <w:spacing w:val="-3"/>
        </w:rPr>
        <w:t>batch</w:t>
      </w:r>
      <w:r>
        <w:rPr>
          <w:spacing w:val="17"/>
          <w:w w:val="101"/>
        </w:rPr>
        <w:t xml:space="preserve"> </w:t>
      </w:r>
      <w:r>
        <w:rPr>
          <w:spacing w:val="-3"/>
        </w:rPr>
        <w:t>number,</w:t>
      </w:r>
      <w:r>
        <w:rPr>
          <w:spacing w:val="19"/>
        </w:rPr>
        <w:t xml:space="preserve"> </w:t>
      </w:r>
      <w:r>
        <w:rPr>
          <w:spacing w:val="-3"/>
        </w:rPr>
        <w:t>net</w:t>
      </w:r>
      <w:r>
        <w:t xml:space="preserve"> </w:t>
      </w:r>
      <w:r>
        <w:rPr>
          <w:spacing w:val="-2"/>
        </w:rPr>
        <w:t>weight,</w:t>
      </w:r>
      <w:r>
        <w:rPr>
          <w:spacing w:val="25"/>
          <w:w w:val="101"/>
        </w:rPr>
        <w:t xml:space="preserve"> </w:t>
      </w:r>
      <w:r>
        <w:rPr>
          <w:spacing w:val="-2"/>
        </w:rPr>
        <w:t>gross</w:t>
      </w:r>
      <w:r>
        <w:rPr>
          <w:spacing w:val="21"/>
          <w:w w:val="101"/>
        </w:rPr>
        <w:t xml:space="preserve"> </w:t>
      </w:r>
      <w:r>
        <w:rPr>
          <w:spacing w:val="-2"/>
        </w:rPr>
        <w:t>weight,</w:t>
      </w:r>
      <w:r>
        <w:rPr>
          <w:spacing w:val="29"/>
          <w:w w:val="101"/>
        </w:rPr>
        <w:t xml:space="preserve"> </w:t>
      </w:r>
      <w:r>
        <w:rPr>
          <w:spacing w:val="-2"/>
        </w:rPr>
        <w:t>date</w:t>
      </w:r>
      <w:r>
        <w:rPr>
          <w:spacing w:val="24"/>
          <w:w w:val="101"/>
        </w:rPr>
        <w:t xml:space="preserve"> </w:t>
      </w:r>
      <w:r>
        <w:rPr>
          <w:spacing w:val="-2"/>
        </w:rPr>
        <w:t>of</w:t>
      </w:r>
      <w:r>
        <w:rPr>
          <w:spacing w:val="33"/>
          <w:w w:val="102"/>
        </w:rPr>
        <w:t xml:space="preserve"> </w:t>
      </w:r>
      <w:r>
        <w:rPr>
          <w:spacing w:val="-2"/>
        </w:rPr>
        <w:t>production,</w:t>
      </w:r>
      <w:r>
        <w:rPr>
          <w:spacing w:val="28"/>
        </w:rPr>
        <w:t xml:space="preserve"> </w:t>
      </w:r>
      <w:r>
        <w:rPr>
          <w:spacing w:val="-2"/>
        </w:rPr>
        <w:t>company's</w:t>
      </w:r>
      <w:r>
        <w:rPr>
          <w:spacing w:val="34"/>
          <w:w w:val="101"/>
        </w:rPr>
        <w:t xml:space="preserve"> </w:t>
      </w:r>
      <w:r>
        <w:rPr>
          <w:spacing w:val="-2"/>
        </w:rPr>
        <w:t>name</w:t>
      </w:r>
      <w:r>
        <w:rPr>
          <w:spacing w:val="29"/>
          <w:w w:val="101"/>
        </w:rPr>
        <w:t xml:space="preserve"> </w:t>
      </w:r>
      <w:r>
        <w:rPr>
          <w:spacing w:val="-2"/>
        </w:rPr>
        <w:t>and</w:t>
      </w:r>
      <w:r>
        <w:rPr>
          <w:spacing w:val="22"/>
        </w:rPr>
        <w:t xml:space="preserve"> </w:t>
      </w:r>
      <w:r>
        <w:rPr>
          <w:spacing w:val="-2"/>
        </w:rPr>
        <w:t>words</w:t>
      </w:r>
      <w:r>
        <w:rPr>
          <w:spacing w:val="27"/>
        </w:rPr>
        <w:t xml:space="preserve"> </w:t>
      </w:r>
      <w:r>
        <w:rPr>
          <w:spacing w:val="-2"/>
        </w:rPr>
        <w:t>of</w:t>
      </w:r>
      <w:r>
        <w:rPr>
          <w:spacing w:val="30"/>
        </w:rPr>
        <w:t xml:space="preserve"> </w:t>
      </w:r>
      <w:r>
        <w:rPr>
          <w:spacing w:val="-2"/>
        </w:rPr>
        <w:t>''damp</w:t>
      </w:r>
      <w:r>
        <w:rPr>
          <w:spacing w:val="-3"/>
        </w:rPr>
        <w:t>proof'</w:t>
      </w:r>
      <w:r>
        <w:rPr>
          <w:spacing w:val="28"/>
        </w:rPr>
        <w:t xml:space="preserve"> </w:t>
      </w:r>
      <w:r>
        <w:rPr>
          <w:spacing w:val="-3"/>
        </w:rPr>
        <w:t>and</w:t>
      </w:r>
      <w:r>
        <w:rPr>
          <w:spacing w:val="33"/>
          <w:w w:val="101"/>
        </w:rPr>
        <w:t xml:space="preserve"> </w:t>
      </w:r>
      <w:r>
        <w:rPr>
          <w:spacing w:val="-3"/>
        </w:rPr>
        <w:t>'anti</w:t>
      </w:r>
      <w:r>
        <w:t xml:space="preserve"> </w:t>
      </w:r>
      <w:r>
        <w:rPr>
          <w:spacing w:val="3"/>
        </w:rPr>
        <w:t>shock'etc.</w:t>
      </w:r>
    </w:p>
    <w:p>
      <w:pPr>
        <w:pStyle w:val="2"/>
        <w:spacing w:before="45" w:line="254" w:lineRule="auto"/>
        <w:ind w:left="399" w:right="385" w:hanging="3"/>
      </w:pPr>
      <w:r>
        <w:rPr>
          <w:spacing w:val="-2"/>
        </w:rPr>
        <w:t>3.The</w:t>
      </w:r>
      <w:r>
        <w:rPr>
          <w:spacing w:val="18"/>
          <w:w w:val="101"/>
        </w:rPr>
        <w:t xml:space="preserve"> </w:t>
      </w:r>
      <w:r>
        <w:rPr>
          <w:spacing w:val="-2"/>
        </w:rPr>
        <w:t>storage</w:t>
      </w:r>
      <w:r>
        <w:rPr>
          <w:spacing w:val="26"/>
          <w:w w:val="101"/>
        </w:rPr>
        <w:t xml:space="preserve"> </w:t>
      </w:r>
      <w:r>
        <w:rPr>
          <w:spacing w:val="-2"/>
        </w:rPr>
        <w:t>period</w:t>
      </w:r>
      <w:r>
        <w:rPr>
          <w:spacing w:val="20"/>
          <w:w w:val="101"/>
        </w:rPr>
        <w:t xml:space="preserve"> </w:t>
      </w:r>
      <w:r>
        <w:rPr>
          <w:spacing w:val="-2"/>
        </w:rPr>
        <w:t>is</w:t>
      </w:r>
      <w:r>
        <w:rPr>
          <w:spacing w:val="24"/>
          <w:w w:val="101"/>
        </w:rPr>
        <w:t xml:space="preserve"> </w:t>
      </w:r>
      <w:r>
        <w:rPr>
          <w:spacing w:val="-2"/>
        </w:rPr>
        <w:t>half</w:t>
      </w:r>
      <w:r>
        <w:rPr>
          <w:spacing w:val="12"/>
        </w:rPr>
        <w:t xml:space="preserve"> </w:t>
      </w:r>
      <w:r>
        <w:rPr>
          <w:spacing w:val="-2"/>
        </w:rPr>
        <w:t>a</w:t>
      </w:r>
      <w:r>
        <w:rPr>
          <w:spacing w:val="13"/>
          <w:w w:val="101"/>
        </w:rPr>
        <w:t xml:space="preserve"> </w:t>
      </w:r>
      <w:r>
        <w:rPr>
          <w:spacing w:val="-3"/>
        </w:rPr>
        <w:t>year</w:t>
      </w:r>
      <w:r>
        <w:rPr>
          <w:spacing w:val="11"/>
        </w:rPr>
        <w:t xml:space="preserve"> </w:t>
      </w:r>
      <w:r>
        <w:rPr>
          <w:spacing w:val="-3"/>
        </w:rPr>
        <w:t>from</w:t>
      </w:r>
      <w:r>
        <w:rPr>
          <w:spacing w:val="13"/>
        </w:rPr>
        <w:t xml:space="preserve"> </w:t>
      </w:r>
      <w:r>
        <w:rPr>
          <w:spacing w:val="-3"/>
        </w:rPr>
        <w:t>the</w:t>
      </w:r>
      <w:r>
        <w:rPr>
          <w:spacing w:val="17"/>
          <w:w w:val="101"/>
        </w:rPr>
        <w:t xml:space="preserve"> </w:t>
      </w:r>
      <w:r>
        <w:rPr>
          <w:spacing w:val="-3"/>
        </w:rPr>
        <w:t>date</w:t>
      </w:r>
      <w:r>
        <w:rPr>
          <w:spacing w:val="19"/>
          <w:w w:val="101"/>
        </w:rPr>
        <w:t xml:space="preserve"> </w:t>
      </w:r>
      <w:r>
        <w:rPr>
          <w:spacing w:val="-3"/>
        </w:rPr>
        <w:t>of</w:t>
      </w:r>
      <w:r>
        <w:rPr>
          <w:spacing w:val="21"/>
          <w:w w:val="101"/>
        </w:rPr>
        <w:t xml:space="preserve"> </w:t>
      </w:r>
      <w:r>
        <w:rPr>
          <w:spacing w:val="-3"/>
        </w:rPr>
        <w:t>production.</w:t>
      </w:r>
      <w:r>
        <w:rPr>
          <w:spacing w:val="11"/>
        </w:rPr>
        <w:t xml:space="preserve"> </w:t>
      </w:r>
      <w:r>
        <w:rPr>
          <w:spacing w:val="-3"/>
        </w:rPr>
        <w:t>The</w:t>
      </w:r>
      <w:r>
        <w:rPr>
          <w:spacing w:val="26"/>
        </w:rPr>
        <w:t xml:space="preserve"> </w:t>
      </w:r>
      <w:r>
        <w:rPr>
          <w:spacing w:val="-3"/>
        </w:rPr>
        <w:t>material</w:t>
      </w:r>
      <w:r>
        <w:rPr>
          <w:spacing w:val="12"/>
          <w:w w:val="101"/>
        </w:rPr>
        <w:t xml:space="preserve"> </w:t>
      </w:r>
      <w:r>
        <w:rPr>
          <w:spacing w:val="-3"/>
        </w:rPr>
        <w:t>will</w:t>
      </w:r>
      <w:r>
        <w:rPr>
          <w:spacing w:val="25"/>
        </w:rPr>
        <w:t xml:space="preserve"> </w:t>
      </w:r>
      <w:r>
        <w:rPr>
          <w:spacing w:val="-3"/>
        </w:rPr>
        <w:t>be</w:t>
      </w:r>
      <w:r>
        <w:rPr>
          <w:spacing w:val="14"/>
        </w:rPr>
        <w:t xml:space="preserve"> </w:t>
      </w:r>
      <w:r>
        <w:rPr>
          <w:spacing w:val="-3"/>
        </w:rPr>
        <w:t>tested</w:t>
      </w:r>
      <w:r>
        <w:rPr>
          <w:spacing w:val="19"/>
        </w:rPr>
        <w:t xml:space="preserve"> </w:t>
      </w:r>
      <w:r>
        <w:rPr>
          <w:spacing w:val="-3"/>
        </w:rPr>
        <w:t>again</w:t>
      </w:r>
      <w:r>
        <w:t xml:space="preserve"> </w:t>
      </w:r>
      <w:r>
        <w:rPr>
          <w:spacing w:val="-2"/>
        </w:rPr>
        <w:t>if the storage</w:t>
      </w:r>
      <w:r>
        <w:rPr>
          <w:spacing w:val="17"/>
        </w:rPr>
        <w:t xml:space="preserve"> </w:t>
      </w:r>
      <w:r>
        <w:rPr>
          <w:spacing w:val="-2"/>
        </w:rPr>
        <w:t>period</w:t>
      </w:r>
      <w:r>
        <w:rPr>
          <w:spacing w:val="14"/>
        </w:rPr>
        <w:t xml:space="preserve"> </w:t>
      </w:r>
      <w:r>
        <w:rPr>
          <w:spacing w:val="-2"/>
        </w:rPr>
        <w:t>is over</w:t>
      </w:r>
      <w:r>
        <w:rPr>
          <w:spacing w:val="14"/>
          <w:w w:val="101"/>
        </w:rPr>
        <w:t xml:space="preserve"> </w:t>
      </w:r>
      <w:r>
        <w:rPr>
          <w:spacing w:val="-2"/>
        </w:rPr>
        <w:t>half a year. The</w:t>
      </w:r>
      <w:r>
        <w:rPr>
          <w:spacing w:val="16"/>
        </w:rPr>
        <w:t xml:space="preserve"> </w:t>
      </w:r>
      <w:r>
        <w:rPr>
          <w:spacing w:val="-2"/>
        </w:rPr>
        <w:t>ma</w:t>
      </w:r>
      <w:r>
        <w:rPr>
          <w:spacing w:val="-3"/>
        </w:rPr>
        <w:t>terial</w:t>
      </w:r>
      <w:r>
        <w:rPr>
          <w:spacing w:val="9"/>
        </w:rPr>
        <w:t xml:space="preserve"> </w:t>
      </w:r>
      <w:r>
        <w:rPr>
          <w:spacing w:val="-3"/>
        </w:rPr>
        <w:t>still</w:t>
      </w:r>
      <w:r>
        <w:rPr>
          <w:spacing w:val="9"/>
        </w:rPr>
        <w:t xml:space="preserve"> </w:t>
      </w:r>
      <w:r>
        <w:rPr>
          <w:spacing w:val="-3"/>
        </w:rPr>
        <w:t>can</w:t>
      </w:r>
      <w:r>
        <w:rPr>
          <w:spacing w:val="15"/>
          <w:w w:val="101"/>
        </w:rPr>
        <w:t xml:space="preserve"> </w:t>
      </w:r>
      <w:r>
        <w:rPr>
          <w:spacing w:val="-3"/>
        </w:rPr>
        <w:t>be</w:t>
      </w:r>
      <w:r>
        <w:rPr>
          <w:spacing w:val="15"/>
          <w:w w:val="101"/>
        </w:rPr>
        <w:t xml:space="preserve"> </w:t>
      </w:r>
      <w:r>
        <w:rPr>
          <w:spacing w:val="-3"/>
        </w:rPr>
        <w:t>used</w:t>
      </w:r>
      <w:r>
        <w:rPr>
          <w:spacing w:val="14"/>
        </w:rPr>
        <w:t xml:space="preserve"> </w:t>
      </w:r>
      <w:r>
        <w:rPr>
          <w:spacing w:val="-3"/>
        </w:rPr>
        <w:t>if test values</w:t>
      </w:r>
      <w:r>
        <w:rPr>
          <w:spacing w:val="10"/>
        </w:rPr>
        <w:t xml:space="preserve"> </w:t>
      </w:r>
      <w:r>
        <w:rPr>
          <w:spacing w:val="-3"/>
        </w:rPr>
        <w:t>are</w:t>
      </w:r>
      <w:r>
        <w:rPr>
          <w:spacing w:val="7"/>
        </w:rPr>
        <w:t xml:space="preserve"> </w:t>
      </w:r>
      <w:r>
        <w:rPr>
          <w:spacing w:val="-3"/>
        </w:rPr>
        <w:t>ok.</w:t>
      </w:r>
    </w:p>
    <w:p>
      <w:pPr>
        <w:pStyle w:val="2"/>
        <w:spacing w:before="81" w:line="216" w:lineRule="auto"/>
        <w:ind w:left="391"/>
      </w:pPr>
      <w:r>
        <w:rPr>
          <w:spacing w:val="-2"/>
        </w:rPr>
        <w:t>4.The</w:t>
      </w:r>
      <w:r>
        <w:rPr>
          <w:spacing w:val="28"/>
          <w:w w:val="101"/>
        </w:rPr>
        <w:t xml:space="preserve"> </w:t>
      </w:r>
      <w:r>
        <w:rPr>
          <w:spacing w:val="-2"/>
        </w:rPr>
        <w:t>material should</w:t>
      </w:r>
      <w:r>
        <w:rPr>
          <w:spacing w:val="16"/>
          <w:w w:val="101"/>
        </w:rPr>
        <w:t xml:space="preserve"> </w:t>
      </w:r>
      <w:r>
        <w:rPr>
          <w:spacing w:val="-2"/>
        </w:rPr>
        <w:t>be stored</w:t>
      </w:r>
      <w:r>
        <w:rPr>
          <w:spacing w:val="14"/>
        </w:rPr>
        <w:t xml:space="preserve"> </w:t>
      </w:r>
      <w:r>
        <w:rPr>
          <w:spacing w:val="-2"/>
        </w:rPr>
        <w:t>in dry, clean</w:t>
      </w:r>
      <w:r>
        <w:rPr>
          <w:spacing w:val="9"/>
        </w:rPr>
        <w:t xml:space="preserve"> </w:t>
      </w:r>
      <w:r>
        <w:rPr>
          <w:spacing w:val="-2"/>
        </w:rPr>
        <w:t>and ventilated</w:t>
      </w:r>
      <w:r>
        <w:rPr>
          <w:spacing w:val="6"/>
        </w:rPr>
        <w:t xml:space="preserve"> </w:t>
      </w:r>
      <w:r>
        <w:rPr>
          <w:spacing w:val="-2"/>
        </w:rPr>
        <w:t>warehouse.</w:t>
      </w:r>
    </w:p>
    <w:p>
      <w:pPr>
        <w:pStyle w:val="2"/>
        <w:spacing w:before="81" w:line="254" w:lineRule="auto"/>
        <w:ind w:left="391" w:right="385" w:firstLine="4"/>
        <w:rPr>
          <w:rFonts w:hint="eastAsia" w:eastAsia="宋体"/>
          <w:lang w:val="en-US" w:eastAsia="zh-CN"/>
        </w:rPr>
      </w:pPr>
      <w:r>
        <w:rPr>
          <w:spacing w:val="-2"/>
        </w:rPr>
        <w:t>5.When</w:t>
      </w:r>
      <w:r>
        <w:rPr>
          <w:spacing w:val="16"/>
          <w:w w:val="101"/>
        </w:rPr>
        <w:t xml:space="preserve"> </w:t>
      </w:r>
      <w:r>
        <w:rPr>
          <w:spacing w:val="-2"/>
        </w:rPr>
        <w:t>in transportation, the</w:t>
      </w:r>
      <w:r>
        <w:rPr>
          <w:spacing w:val="21"/>
        </w:rPr>
        <w:t xml:space="preserve"> </w:t>
      </w:r>
      <w:r>
        <w:rPr>
          <w:spacing w:val="-2"/>
        </w:rPr>
        <w:t>material</w:t>
      </w:r>
      <w:r>
        <w:rPr>
          <w:spacing w:val="13"/>
        </w:rPr>
        <w:t xml:space="preserve"> </w:t>
      </w:r>
      <w:r>
        <w:rPr>
          <w:spacing w:val="-2"/>
        </w:rPr>
        <w:t>should</w:t>
      </w:r>
      <w:r>
        <w:rPr>
          <w:spacing w:val="20"/>
          <w:w w:val="101"/>
        </w:rPr>
        <w:t xml:space="preserve"> </w:t>
      </w:r>
      <w:r>
        <w:rPr>
          <w:spacing w:val="-2"/>
        </w:rPr>
        <w:t>be</w:t>
      </w:r>
      <w:r>
        <w:rPr>
          <w:spacing w:val="21"/>
          <w:w w:val="101"/>
        </w:rPr>
        <w:t xml:space="preserve"> </w:t>
      </w:r>
      <w:r>
        <w:rPr>
          <w:spacing w:val="-2"/>
        </w:rPr>
        <w:t>protected</w:t>
      </w:r>
      <w:r>
        <w:rPr>
          <w:spacing w:val="12"/>
        </w:rPr>
        <w:t xml:space="preserve"> </w:t>
      </w:r>
      <w:r>
        <w:rPr>
          <w:spacing w:val="-3"/>
        </w:rPr>
        <w:t>from</w:t>
      </w:r>
      <w:r>
        <w:rPr>
          <w:spacing w:val="20"/>
          <w:w w:val="101"/>
        </w:rPr>
        <w:t xml:space="preserve"> </w:t>
      </w:r>
      <w:r>
        <w:rPr>
          <w:spacing w:val="-3"/>
        </w:rPr>
        <w:t>light,</w:t>
      </w:r>
      <w:r>
        <w:rPr>
          <w:spacing w:val="15"/>
        </w:rPr>
        <w:t xml:space="preserve"> </w:t>
      </w:r>
      <w:r>
        <w:rPr>
          <w:spacing w:val="-3"/>
        </w:rPr>
        <w:t>dampproof</w:t>
      </w:r>
      <w:r>
        <w:rPr>
          <w:rFonts w:hint="eastAsia" w:eastAsia="宋体"/>
          <w:spacing w:val="-3"/>
          <w:lang w:val="en-US" w:eastAsia="zh-CN"/>
        </w:rPr>
        <w:t>.</w:t>
      </w:r>
      <w:bookmarkStart w:id="0" w:name="_GoBack"/>
      <w:bookmarkEnd w:id="0"/>
    </w:p>
    <w:p>
      <w:pPr>
        <w:rPr>
          <w:rFonts w:ascii="Arial"/>
          <w:sz w:val="21"/>
        </w:rPr>
      </w:pPr>
    </w:p>
    <w:sectPr>
      <w:pgSz w:w="11907" w:h="16839"/>
      <w:pgMar w:top="1431" w:right="1452" w:bottom="0" w:left="145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67568E"/>
    <w:multiLevelType w:val="singleLevel"/>
    <w:tmpl w:val="4267568E"/>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zllMWNmOGYwZDk1N2QzMWRiMDYwYzRiMDQ5MDY2YmMifQ=="/>
  </w:docVars>
  <w:rsids>
    <w:rsidRoot w:val="00000000"/>
    <w:rsid w:val="05EA448B"/>
    <w:rsid w:val="07896EFD"/>
    <w:rsid w:val="1DD335EE"/>
    <w:rsid w:val="24FF380F"/>
    <w:rsid w:val="33736103"/>
    <w:rsid w:val="513047A9"/>
    <w:rsid w:val="6C417EC8"/>
    <w:rsid w:val="76916759"/>
    <w:rsid w:val="7A0868DE"/>
    <w:rsid w:val="7FE062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Calibri" w:hAnsi="Calibri" w:eastAsia="Calibri" w:cs="Calibri"/>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Calibri" w:hAnsi="Calibri" w:eastAsia="Calibri" w:cs="Calibri"/>
      <w:sz w:val="21"/>
      <w:szCs w:val="21"/>
      <w:lang w:val="en-US" w:eastAsia="en-US" w:bidi="ar-SA"/>
    </w:rPr>
  </w:style>
  <w:style w:type="paragraph" w:customStyle="1" w:styleId="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2017-12-15T17:10:00Z</dcterms:created>
  <dc:creator>马</dc:creator>
  <cp:lastModifiedBy>小小</cp:lastModifiedBy>
  <dcterms:modified xsi:type="dcterms:W3CDTF">2023-11-08T01:45:57Z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2023-11-07T09:32:10Z</vt:filetime>
  </property>
  <property fmtid="{D5CDD505-2E9C-101B-9397-08002B2CF9AE}" pid="4" name="KSOProductBuildVer">
    <vt:lpwstr>2052-12.1.0.15712</vt:lpwstr>
  </property>
  <property fmtid="{D5CDD505-2E9C-101B-9397-08002B2CF9AE}" pid="5" name="ICV">
    <vt:lpwstr>DFD0149BEB9E4985B081526CE1435452_13</vt:lpwstr>
  </property>
</Properties>
</file>